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263" w14:textId="4EAC9E9C" w:rsidR="00D95DD9" w:rsidRPr="00D95DD9" w:rsidRDefault="00D95DD9">
      <w:pPr>
        <w:rPr>
          <w:rFonts w:ascii="Arial" w:hAnsi="Arial" w:cs="Arial"/>
          <w:b/>
          <w:bCs/>
          <w:sz w:val="24"/>
          <w:szCs w:val="24"/>
          <w:u w:val="single"/>
        </w:rPr>
      </w:pPr>
      <w:r w:rsidRPr="00D95DD9">
        <w:rPr>
          <w:rFonts w:ascii="Arial" w:hAnsi="Arial" w:cs="Arial"/>
          <w:b/>
          <w:bCs/>
          <w:sz w:val="24"/>
          <w:szCs w:val="24"/>
          <w:u w:val="single"/>
        </w:rPr>
        <w:t xml:space="preserve">Fair Processing Notice – </w:t>
      </w:r>
      <w:r w:rsidR="00395E02">
        <w:rPr>
          <w:rFonts w:ascii="Arial" w:hAnsi="Arial" w:cs="Arial"/>
          <w:b/>
          <w:bCs/>
          <w:sz w:val="24"/>
          <w:szCs w:val="24"/>
          <w:u w:val="single"/>
        </w:rPr>
        <w:t>Race Equality Hub Advisory Board</w:t>
      </w:r>
      <w:r>
        <w:rPr>
          <w:rFonts w:ascii="Arial" w:hAnsi="Arial" w:cs="Arial"/>
          <w:b/>
          <w:bCs/>
          <w:sz w:val="24"/>
          <w:szCs w:val="24"/>
          <w:u w:val="single"/>
        </w:rPr>
        <w:t xml:space="preserve"> </w:t>
      </w:r>
      <w:r w:rsidRPr="00D95DD9">
        <w:rPr>
          <w:rFonts w:ascii="Arial" w:hAnsi="Arial" w:cs="Arial"/>
          <w:b/>
          <w:bCs/>
          <w:sz w:val="24"/>
          <w:szCs w:val="24"/>
          <w:u w:val="single"/>
        </w:rPr>
        <w:t xml:space="preserve">– </w:t>
      </w:r>
      <w:r w:rsidR="00A00D0F">
        <w:rPr>
          <w:rFonts w:ascii="Arial" w:hAnsi="Arial" w:cs="Arial"/>
          <w:b/>
          <w:bCs/>
          <w:sz w:val="24"/>
          <w:szCs w:val="24"/>
          <w:u w:val="single"/>
        </w:rPr>
        <w:t>Application Form</w:t>
      </w:r>
      <w:r w:rsidR="00D46EC2">
        <w:rPr>
          <w:rFonts w:ascii="Arial" w:hAnsi="Arial" w:cs="Arial"/>
          <w:b/>
          <w:bCs/>
          <w:sz w:val="24"/>
          <w:szCs w:val="24"/>
          <w:u w:val="single"/>
        </w:rPr>
        <w:t xml:space="preserve"> &amp; Monitoring</w:t>
      </w:r>
    </w:p>
    <w:p w14:paraId="4EB23404" w14:textId="77777777" w:rsidR="00D95DD9" w:rsidRPr="00D95DD9" w:rsidRDefault="00D95DD9">
      <w:pPr>
        <w:rPr>
          <w:rFonts w:ascii="Arial" w:hAnsi="Arial" w:cs="Arial"/>
          <w:b/>
          <w:bCs/>
          <w:sz w:val="24"/>
          <w:szCs w:val="24"/>
        </w:rPr>
      </w:pPr>
      <w:r w:rsidRPr="00D95DD9">
        <w:rPr>
          <w:rFonts w:ascii="Arial" w:hAnsi="Arial" w:cs="Arial"/>
          <w:b/>
          <w:bCs/>
          <w:sz w:val="24"/>
          <w:szCs w:val="24"/>
        </w:rPr>
        <w:t xml:space="preserve">Identity and contact details of the controller and where applicable, the controller’s representative and the data protection officer </w:t>
      </w:r>
    </w:p>
    <w:p w14:paraId="159ABB91" w14:textId="7D52452E" w:rsidR="00D95DD9" w:rsidRDefault="00D95DD9">
      <w:pPr>
        <w:rPr>
          <w:rFonts w:ascii="Arial" w:hAnsi="Arial" w:cs="Arial"/>
          <w:sz w:val="24"/>
          <w:szCs w:val="24"/>
        </w:rPr>
      </w:pPr>
      <w:r w:rsidRPr="00D95DD9">
        <w:rPr>
          <w:rFonts w:ascii="Arial" w:hAnsi="Arial" w:cs="Arial"/>
          <w:sz w:val="24"/>
          <w:szCs w:val="24"/>
        </w:rPr>
        <w:t xml:space="preserve">The Liverpool City Region Combined Authority (‘the CA’) is the ‘controller’ for your personal information. This means that we decide the purpose and means of how your data is used as part of </w:t>
      </w:r>
      <w:r w:rsidR="005470DE">
        <w:rPr>
          <w:rFonts w:ascii="Arial" w:hAnsi="Arial" w:cs="Arial"/>
          <w:sz w:val="24"/>
          <w:szCs w:val="24"/>
        </w:rPr>
        <w:t>Race Equality Hub Advisory Board</w:t>
      </w:r>
      <w:r w:rsidRPr="00D95DD9">
        <w:rPr>
          <w:rFonts w:ascii="Arial" w:hAnsi="Arial" w:cs="Arial"/>
          <w:sz w:val="24"/>
          <w:szCs w:val="24"/>
        </w:rPr>
        <w:t xml:space="preserve">. </w:t>
      </w:r>
    </w:p>
    <w:p w14:paraId="4AD34E92" w14:textId="77777777" w:rsidR="00D95DD9" w:rsidRDefault="00D95DD9">
      <w:pPr>
        <w:rPr>
          <w:rFonts w:ascii="Arial" w:hAnsi="Arial" w:cs="Arial"/>
          <w:sz w:val="24"/>
          <w:szCs w:val="24"/>
        </w:rPr>
      </w:pPr>
      <w:r w:rsidRPr="00D95DD9">
        <w:rPr>
          <w:rFonts w:ascii="Arial" w:hAnsi="Arial" w:cs="Arial"/>
          <w:sz w:val="24"/>
          <w:szCs w:val="24"/>
        </w:rPr>
        <w:t xml:space="preserve">If you have any questions about how your information is being used, you can contact the CA’s Data Protection Officer at </w:t>
      </w:r>
    </w:p>
    <w:p w14:paraId="1375BBED" w14:textId="738B349E" w:rsidR="00D95DD9" w:rsidRPr="00D95DD9" w:rsidRDefault="00E16EC6" w:rsidP="00D95DD9">
      <w:pPr>
        <w:pStyle w:val="NoSpacing"/>
        <w:rPr>
          <w:rFonts w:ascii="Arial" w:hAnsi="Arial" w:cs="Arial"/>
          <w:sz w:val="24"/>
          <w:szCs w:val="24"/>
        </w:rPr>
      </w:pPr>
      <w:hyperlink r:id="rId7" w:history="1">
        <w:r w:rsidR="00D95DD9" w:rsidRPr="00D95DD9">
          <w:rPr>
            <w:rStyle w:val="Hyperlink"/>
            <w:rFonts w:ascii="Arial" w:hAnsi="Arial" w:cs="Arial"/>
            <w:sz w:val="24"/>
            <w:szCs w:val="24"/>
          </w:rPr>
          <w:t>DPO@liverpoolcityregion-ca.gov.uk</w:t>
        </w:r>
      </w:hyperlink>
      <w:r w:rsidR="00D95DD9" w:rsidRPr="00D95DD9">
        <w:rPr>
          <w:rFonts w:ascii="Arial" w:hAnsi="Arial" w:cs="Arial"/>
          <w:sz w:val="24"/>
          <w:szCs w:val="24"/>
        </w:rPr>
        <w:t xml:space="preserve"> </w:t>
      </w:r>
    </w:p>
    <w:p w14:paraId="53536B65"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0151 330 1679 </w:t>
      </w:r>
    </w:p>
    <w:p w14:paraId="741A979A" w14:textId="020CD6E3"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1 Mann Island, Liverpool, L69 3HN </w:t>
      </w:r>
    </w:p>
    <w:p w14:paraId="419C82E7" w14:textId="77777777" w:rsidR="00D95DD9" w:rsidRDefault="00D95DD9" w:rsidP="00D95DD9">
      <w:pPr>
        <w:pStyle w:val="NoSpacing"/>
      </w:pPr>
    </w:p>
    <w:p w14:paraId="5D95A952" w14:textId="77777777" w:rsidR="00D95DD9" w:rsidRPr="00D95DD9" w:rsidRDefault="00D95DD9">
      <w:pPr>
        <w:rPr>
          <w:rFonts w:ascii="Arial" w:hAnsi="Arial" w:cs="Arial"/>
          <w:b/>
          <w:bCs/>
          <w:sz w:val="24"/>
          <w:szCs w:val="24"/>
        </w:rPr>
      </w:pPr>
      <w:r w:rsidRPr="00D95DD9">
        <w:rPr>
          <w:rFonts w:ascii="Arial" w:hAnsi="Arial" w:cs="Arial"/>
          <w:b/>
          <w:bCs/>
          <w:sz w:val="24"/>
          <w:szCs w:val="24"/>
        </w:rPr>
        <w:t>Purpose of the processing and the legal basis for the processing</w:t>
      </w:r>
    </w:p>
    <w:p w14:paraId="4B3B48AE" w14:textId="26CBD584" w:rsidR="00D95DD9" w:rsidRDefault="00D95DD9">
      <w:pPr>
        <w:rPr>
          <w:rFonts w:ascii="Arial" w:hAnsi="Arial" w:cs="Arial"/>
          <w:sz w:val="24"/>
          <w:szCs w:val="24"/>
        </w:rPr>
      </w:pPr>
      <w:r w:rsidRPr="00D95DD9">
        <w:rPr>
          <w:rFonts w:ascii="Arial" w:hAnsi="Arial" w:cs="Arial"/>
          <w:sz w:val="24"/>
          <w:szCs w:val="24"/>
        </w:rPr>
        <w:t xml:space="preserve">Your information is being used by the CA </w:t>
      </w:r>
      <w:r w:rsidR="00D46EC2">
        <w:rPr>
          <w:rFonts w:ascii="Arial" w:hAnsi="Arial" w:cs="Arial"/>
          <w:sz w:val="24"/>
          <w:szCs w:val="24"/>
        </w:rPr>
        <w:t xml:space="preserve">to </w:t>
      </w:r>
      <w:r w:rsidRPr="00D95DD9">
        <w:rPr>
          <w:rFonts w:ascii="Arial" w:hAnsi="Arial" w:cs="Arial"/>
          <w:sz w:val="24"/>
          <w:szCs w:val="24"/>
        </w:rPr>
        <w:t xml:space="preserve">help with the </w:t>
      </w:r>
      <w:r w:rsidR="00395E02">
        <w:rPr>
          <w:rFonts w:ascii="Arial" w:hAnsi="Arial" w:cs="Arial"/>
          <w:sz w:val="24"/>
          <w:szCs w:val="24"/>
        </w:rPr>
        <w:t>Race Equality Hub Advisory Board</w:t>
      </w:r>
      <w:r w:rsidRPr="00D95DD9">
        <w:rPr>
          <w:rFonts w:ascii="Arial" w:hAnsi="Arial" w:cs="Arial"/>
          <w:sz w:val="24"/>
          <w:szCs w:val="24"/>
        </w:rPr>
        <w:t xml:space="preserve">. We are able to do this with your consent. </w:t>
      </w:r>
    </w:p>
    <w:p w14:paraId="4EA1138C" w14:textId="77777777" w:rsidR="00D95DD9" w:rsidRDefault="00D95DD9">
      <w:pPr>
        <w:rPr>
          <w:rFonts w:ascii="Arial" w:hAnsi="Arial" w:cs="Arial"/>
          <w:sz w:val="24"/>
          <w:szCs w:val="24"/>
        </w:rPr>
      </w:pPr>
      <w:r w:rsidRPr="00D95DD9">
        <w:rPr>
          <w:rFonts w:ascii="Arial" w:hAnsi="Arial" w:cs="Arial"/>
          <w:b/>
          <w:bCs/>
          <w:sz w:val="24"/>
          <w:szCs w:val="24"/>
        </w:rPr>
        <w:t>Description of the categories of personal data &amp; sensitive data</w:t>
      </w:r>
      <w:r w:rsidRPr="00D95DD9">
        <w:rPr>
          <w:rFonts w:ascii="Arial" w:hAnsi="Arial" w:cs="Arial"/>
          <w:sz w:val="24"/>
          <w:szCs w:val="24"/>
        </w:rPr>
        <w:t xml:space="preserve"> </w:t>
      </w:r>
    </w:p>
    <w:p w14:paraId="515A08D6" w14:textId="3CCA740A" w:rsidR="00D95DD9" w:rsidRDefault="00D95DD9">
      <w:pPr>
        <w:rPr>
          <w:rFonts w:ascii="Arial" w:hAnsi="Arial" w:cs="Arial"/>
          <w:sz w:val="24"/>
          <w:szCs w:val="24"/>
        </w:rPr>
      </w:pPr>
      <w:r w:rsidRPr="00D95DD9">
        <w:rPr>
          <w:rFonts w:ascii="Arial" w:hAnsi="Arial" w:cs="Arial"/>
          <w:sz w:val="24"/>
          <w:szCs w:val="24"/>
        </w:rPr>
        <w:t>The categories of information being processed include your name</w:t>
      </w:r>
      <w:r w:rsidR="0085500B">
        <w:rPr>
          <w:rFonts w:ascii="Arial" w:hAnsi="Arial" w:cs="Arial"/>
          <w:sz w:val="24"/>
          <w:szCs w:val="24"/>
        </w:rPr>
        <w:t>, address</w:t>
      </w:r>
      <w:r w:rsidRPr="00D95DD9">
        <w:rPr>
          <w:rFonts w:ascii="Arial" w:hAnsi="Arial" w:cs="Arial"/>
          <w:sz w:val="24"/>
          <w:szCs w:val="24"/>
        </w:rPr>
        <w:t xml:space="preserve">, email address, age, </w:t>
      </w:r>
      <w:r w:rsidR="00C15DD9">
        <w:rPr>
          <w:rFonts w:ascii="Arial" w:hAnsi="Arial" w:cs="Arial"/>
          <w:sz w:val="24"/>
          <w:szCs w:val="24"/>
        </w:rPr>
        <w:t xml:space="preserve">sex and </w:t>
      </w:r>
      <w:r w:rsidR="001B5F89">
        <w:rPr>
          <w:rFonts w:ascii="Arial" w:hAnsi="Arial" w:cs="Arial"/>
          <w:sz w:val="24"/>
          <w:szCs w:val="24"/>
        </w:rPr>
        <w:t>gender,</w:t>
      </w:r>
      <w:r w:rsidR="001B5F89" w:rsidRPr="00D95DD9">
        <w:rPr>
          <w:rFonts w:ascii="Arial" w:hAnsi="Arial" w:cs="Arial"/>
          <w:sz w:val="24"/>
          <w:szCs w:val="24"/>
        </w:rPr>
        <w:t xml:space="preserve"> ethnici</w:t>
      </w:r>
      <w:r w:rsidR="001B5F89">
        <w:rPr>
          <w:rFonts w:ascii="Arial" w:hAnsi="Arial" w:cs="Arial"/>
          <w:sz w:val="24"/>
          <w:szCs w:val="24"/>
        </w:rPr>
        <w:t>ty</w:t>
      </w:r>
      <w:r w:rsidR="0002614E">
        <w:rPr>
          <w:rFonts w:ascii="Arial" w:hAnsi="Arial" w:cs="Arial"/>
          <w:sz w:val="24"/>
          <w:szCs w:val="24"/>
        </w:rPr>
        <w:t xml:space="preserve">, </w:t>
      </w:r>
      <w:r w:rsidR="00A20007">
        <w:rPr>
          <w:rFonts w:ascii="Arial" w:hAnsi="Arial" w:cs="Arial"/>
          <w:sz w:val="24"/>
          <w:szCs w:val="24"/>
        </w:rPr>
        <w:t>health, religion, sexual orientation</w:t>
      </w:r>
      <w:r w:rsidR="00BA4B94">
        <w:rPr>
          <w:rFonts w:ascii="Arial" w:hAnsi="Arial" w:cs="Arial"/>
          <w:sz w:val="24"/>
          <w:szCs w:val="24"/>
        </w:rPr>
        <w:t xml:space="preserve"> and social-economic background.</w:t>
      </w:r>
      <w:r w:rsidRPr="00D95DD9">
        <w:rPr>
          <w:rFonts w:ascii="Arial" w:hAnsi="Arial" w:cs="Arial"/>
          <w:sz w:val="24"/>
          <w:szCs w:val="24"/>
        </w:rPr>
        <w:t xml:space="preserve"> We will only contact you where you have consent with your interest to be contacted regarding the </w:t>
      </w:r>
      <w:r w:rsidR="00287ACB">
        <w:rPr>
          <w:rFonts w:ascii="Arial" w:hAnsi="Arial" w:cs="Arial"/>
          <w:sz w:val="24"/>
          <w:szCs w:val="24"/>
        </w:rPr>
        <w:t>programme</w:t>
      </w:r>
      <w:r w:rsidRPr="00D95DD9">
        <w:rPr>
          <w:rFonts w:ascii="Arial" w:hAnsi="Arial" w:cs="Arial"/>
          <w:sz w:val="24"/>
          <w:szCs w:val="24"/>
        </w:rPr>
        <w:t xml:space="preserve"> and have supplied an email address to do so. </w:t>
      </w:r>
    </w:p>
    <w:p w14:paraId="064421F0" w14:textId="77777777" w:rsidR="00D95DD9" w:rsidRPr="00D95DD9" w:rsidRDefault="00D95DD9">
      <w:pPr>
        <w:rPr>
          <w:rFonts w:ascii="Arial" w:hAnsi="Arial" w:cs="Arial"/>
          <w:b/>
          <w:bCs/>
          <w:sz w:val="24"/>
          <w:szCs w:val="24"/>
        </w:rPr>
      </w:pPr>
      <w:r w:rsidRPr="00D95DD9">
        <w:rPr>
          <w:rFonts w:ascii="Arial" w:hAnsi="Arial" w:cs="Arial"/>
          <w:b/>
          <w:bCs/>
          <w:sz w:val="24"/>
          <w:szCs w:val="24"/>
        </w:rPr>
        <w:t xml:space="preserve">Any recipient or categories of recipients of the personal data </w:t>
      </w:r>
    </w:p>
    <w:p w14:paraId="6958D934" w14:textId="05EA1407" w:rsidR="00B96379" w:rsidRDefault="00B96379">
      <w:pPr>
        <w:rPr>
          <w:rFonts w:ascii="Arial" w:hAnsi="Arial" w:cs="Arial"/>
          <w:sz w:val="24"/>
          <w:szCs w:val="24"/>
        </w:rPr>
      </w:pPr>
      <w:r w:rsidRPr="00D95DD9">
        <w:rPr>
          <w:rFonts w:ascii="Arial" w:hAnsi="Arial" w:cs="Arial"/>
          <w:sz w:val="24"/>
          <w:szCs w:val="24"/>
        </w:rPr>
        <w:t xml:space="preserve">The </w:t>
      </w:r>
      <w:r>
        <w:rPr>
          <w:rFonts w:ascii="Arial" w:hAnsi="Arial" w:cs="Arial"/>
          <w:sz w:val="24"/>
          <w:szCs w:val="24"/>
        </w:rPr>
        <w:t xml:space="preserve">Applicant Monitoring information will not be shared outside the </w:t>
      </w:r>
      <w:r w:rsidRPr="00D95DD9">
        <w:rPr>
          <w:rFonts w:ascii="Arial" w:hAnsi="Arial" w:cs="Arial"/>
          <w:sz w:val="24"/>
          <w:szCs w:val="24"/>
        </w:rPr>
        <w:t>Liverpool City Region Combined Authority</w:t>
      </w:r>
      <w:r w:rsidRPr="60DB1669">
        <w:rPr>
          <w:rFonts w:ascii="Arial" w:hAnsi="Arial" w:cs="Arial"/>
          <w:sz w:val="24"/>
          <w:szCs w:val="24"/>
        </w:rPr>
        <w:t xml:space="preserve"> </w:t>
      </w:r>
      <w:r>
        <w:rPr>
          <w:rFonts w:ascii="Arial" w:hAnsi="Arial" w:cs="Arial"/>
          <w:sz w:val="24"/>
          <w:szCs w:val="24"/>
        </w:rPr>
        <w:t>and our recruitment partners.</w:t>
      </w:r>
    </w:p>
    <w:p w14:paraId="40BB1241" w14:textId="46133158" w:rsidR="00D95DD9" w:rsidRDefault="00D95DD9">
      <w:pPr>
        <w:rPr>
          <w:rFonts w:ascii="Arial" w:hAnsi="Arial" w:cs="Arial"/>
          <w:sz w:val="24"/>
          <w:szCs w:val="24"/>
        </w:rPr>
      </w:pPr>
      <w:r w:rsidRPr="00D95DD9">
        <w:rPr>
          <w:rFonts w:ascii="Arial" w:hAnsi="Arial" w:cs="Arial"/>
          <w:b/>
          <w:bCs/>
          <w:sz w:val="24"/>
          <w:szCs w:val="24"/>
        </w:rPr>
        <w:t>Details of transfers to third country and safeguards</w:t>
      </w:r>
      <w:r w:rsidRPr="00D95DD9">
        <w:rPr>
          <w:rFonts w:ascii="Arial" w:hAnsi="Arial" w:cs="Arial"/>
          <w:sz w:val="24"/>
          <w:szCs w:val="24"/>
        </w:rPr>
        <w:t xml:space="preserve"> </w:t>
      </w:r>
    </w:p>
    <w:p w14:paraId="74A46377" w14:textId="59F67771" w:rsidR="008A1063" w:rsidRPr="00F020FA" w:rsidRDefault="00D95DD9" w:rsidP="008A1063">
      <w:pPr>
        <w:autoSpaceDE w:val="0"/>
        <w:autoSpaceDN w:val="0"/>
        <w:adjustRightInd w:val="0"/>
        <w:spacing w:after="0" w:line="360" w:lineRule="auto"/>
        <w:rPr>
          <w:rFonts w:ascii="Arial" w:eastAsia="ArialMT" w:hAnsi="Arial" w:cs="Arial"/>
          <w:sz w:val="24"/>
          <w:szCs w:val="24"/>
        </w:rPr>
      </w:pPr>
      <w:r w:rsidRPr="00D95DD9">
        <w:rPr>
          <w:rFonts w:ascii="Arial" w:hAnsi="Arial" w:cs="Arial"/>
          <w:sz w:val="24"/>
          <w:szCs w:val="24"/>
        </w:rPr>
        <w:t>Your personal data will not be transferred outside</w:t>
      </w:r>
      <w:r w:rsidR="008A1063" w:rsidRPr="008A1063">
        <w:rPr>
          <w:rFonts w:ascii="Arial" w:eastAsia="ArialMT" w:hAnsi="Arial" w:cs="Arial"/>
          <w:sz w:val="24"/>
          <w:szCs w:val="24"/>
        </w:rPr>
        <w:t xml:space="preserve"> </w:t>
      </w:r>
      <w:r w:rsidR="008A1063" w:rsidRPr="007A0BD7">
        <w:rPr>
          <w:rFonts w:ascii="Arial" w:eastAsia="ArialMT" w:hAnsi="Arial" w:cs="Arial"/>
          <w:sz w:val="24"/>
          <w:szCs w:val="24"/>
        </w:rPr>
        <w:t>of the UK</w:t>
      </w:r>
      <w:r w:rsidR="00B279F5">
        <w:rPr>
          <w:rFonts w:ascii="Arial" w:eastAsia="ArialMT" w:hAnsi="Arial" w:cs="Arial"/>
          <w:sz w:val="24"/>
          <w:szCs w:val="24"/>
        </w:rPr>
        <w:t xml:space="preserve">, unless </w:t>
      </w:r>
      <w:r w:rsidR="00B760F5">
        <w:rPr>
          <w:rFonts w:ascii="Arial" w:eastAsia="ArialMT" w:hAnsi="Arial" w:cs="Arial"/>
          <w:sz w:val="24"/>
          <w:szCs w:val="24"/>
        </w:rPr>
        <w:t>if</w:t>
      </w:r>
      <w:r w:rsidR="00B279F5">
        <w:rPr>
          <w:rFonts w:ascii="Arial" w:eastAsia="ArialMT" w:hAnsi="Arial" w:cs="Arial"/>
          <w:sz w:val="24"/>
          <w:szCs w:val="24"/>
        </w:rPr>
        <w:t xml:space="preserve"> permit</w:t>
      </w:r>
      <w:r w:rsidR="00D01B54">
        <w:rPr>
          <w:rFonts w:ascii="Arial" w:eastAsia="ArialMT" w:hAnsi="Arial" w:cs="Arial"/>
          <w:sz w:val="24"/>
          <w:szCs w:val="24"/>
        </w:rPr>
        <w:t>ted by the law</w:t>
      </w:r>
      <w:r w:rsidR="00B279F5">
        <w:rPr>
          <w:rFonts w:ascii="Arial" w:eastAsia="ArialMT" w:hAnsi="Arial" w:cs="Arial"/>
          <w:sz w:val="24"/>
          <w:szCs w:val="24"/>
        </w:rPr>
        <w:t xml:space="preserve"> </w:t>
      </w:r>
      <w:r w:rsidR="008A1063" w:rsidRPr="007A0BD7">
        <w:rPr>
          <w:rFonts w:ascii="Arial" w:eastAsia="ArialMT" w:hAnsi="Arial" w:cs="Arial"/>
          <w:sz w:val="24"/>
          <w:szCs w:val="24"/>
        </w:rPr>
        <w:t xml:space="preserve">and </w:t>
      </w:r>
      <w:r w:rsidR="008A1063" w:rsidRPr="00F020FA">
        <w:rPr>
          <w:rFonts w:ascii="Arial" w:eastAsia="ArialMT" w:hAnsi="Arial" w:cs="Arial"/>
          <w:sz w:val="24"/>
          <w:szCs w:val="24"/>
        </w:rPr>
        <w:t>the destination country has been recognised as adequate by the UK government in accordance with Article 45 UK GDPR or section 74 of the DPA 2018;</w:t>
      </w:r>
    </w:p>
    <w:p w14:paraId="6A5217E1" w14:textId="77777777" w:rsidR="00D95DD9" w:rsidRDefault="00D95DD9">
      <w:pPr>
        <w:rPr>
          <w:rFonts w:ascii="Arial" w:hAnsi="Arial" w:cs="Arial"/>
          <w:b/>
          <w:bCs/>
          <w:sz w:val="24"/>
          <w:szCs w:val="24"/>
        </w:rPr>
      </w:pPr>
      <w:r w:rsidRPr="00D95DD9">
        <w:rPr>
          <w:rFonts w:ascii="Arial" w:hAnsi="Arial" w:cs="Arial"/>
          <w:b/>
          <w:bCs/>
          <w:sz w:val="24"/>
          <w:szCs w:val="24"/>
        </w:rPr>
        <w:t>Retention period or criteria used to determine the retention period</w:t>
      </w:r>
    </w:p>
    <w:p w14:paraId="383C8B98" w14:textId="0575FC46" w:rsidR="009F6392" w:rsidRPr="00A478B7" w:rsidRDefault="009F6392">
      <w:pPr>
        <w:rPr>
          <w:rFonts w:ascii="Arial" w:hAnsi="Arial" w:cs="Arial"/>
          <w:sz w:val="24"/>
          <w:szCs w:val="24"/>
        </w:rPr>
      </w:pPr>
      <w:r w:rsidRPr="00A478B7">
        <w:rPr>
          <w:rFonts w:ascii="Arial" w:hAnsi="Arial" w:cs="Arial"/>
          <w:sz w:val="24"/>
          <w:szCs w:val="24"/>
        </w:rPr>
        <w:t xml:space="preserve">If successful in appointment to the Board your data will </w:t>
      </w:r>
      <w:r w:rsidR="00A0189C" w:rsidRPr="00A478B7">
        <w:rPr>
          <w:rFonts w:ascii="Arial" w:hAnsi="Arial" w:cs="Arial"/>
          <w:sz w:val="24"/>
          <w:szCs w:val="24"/>
        </w:rPr>
        <w:t xml:space="preserve">be held for </w:t>
      </w:r>
      <w:r w:rsidR="00725EDC" w:rsidRPr="00A478B7">
        <w:rPr>
          <w:rFonts w:ascii="Arial" w:hAnsi="Arial" w:cs="Arial"/>
          <w:sz w:val="24"/>
          <w:szCs w:val="24"/>
        </w:rPr>
        <w:t>no longer than</w:t>
      </w:r>
      <w:r w:rsidR="00524944" w:rsidRPr="00A478B7">
        <w:rPr>
          <w:rFonts w:ascii="Arial" w:hAnsi="Arial" w:cs="Arial"/>
          <w:sz w:val="24"/>
          <w:szCs w:val="24"/>
        </w:rPr>
        <w:t xml:space="preserve"> 3 years depending on term of appointment. </w:t>
      </w:r>
    </w:p>
    <w:p w14:paraId="7803CC86" w14:textId="1FC0046E" w:rsidR="00524944" w:rsidRPr="00A478B7" w:rsidRDefault="00524944">
      <w:pPr>
        <w:rPr>
          <w:rFonts w:ascii="Arial" w:hAnsi="Arial" w:cs="Arial"/>
          <w:sz w:val="24"/>
          <w:szCs w:val="24"/>
        </w:rPr>
      </w:pPr>
      <w:r w:rsidRPr="00A478B7">
        <w:rPr>
          <w:rFonts w:ascii="Arial" w:hAnsi="Arial" w:cs="Arial"/>
          <w:sz w:val="24"/>
          <w:szCs w:val="24"/>
        </w:rPr>
        <w:t xml:space="preserve">If </w:t>
      </w:r>
      <w:r w:rsidR="00857632" w:rsidRPr="00A478B7">
        <w:rPr>
          <w:rFonts w:ascii="Arial" w:hAnsi="Arial" w:cs="Arial"/>
          <w:sz w:val="24"/>
          <w:szCs w:val="24"/>
        </w:rPr>
        <w:t xml:space="preserve">assigned to a reserve list for the Board your data will be held for </w:t>
      </w:r>
      <w:r w:rsidR="00725EDC" w:rsidRPr="00A478B7">
        <w:rPr>
          <w:rFonts w:ascii="Arial" w:hAnsi="Arial" w:cs="Arial"/>
          <w:sz w:val="24"/>
          <w:szCs w:val="24"/>
        </w:rPr>
        <w:t>no longer than 3 years</w:t>
      </w:r>
      <w:r w:rsidR="004B20A1" w:rsidRPr="00A478B7">
        <w:rPr>
          <w:rFonts w:ascii="Arial" w:hAnsi="Arial" w:cs="Arial"/>
          <w:sz w:val="24"/>
          <w:szCs w:val="24"/>
        </w:rPr>
        <w:t>.</w:t>
      </w:r>
    </w:p>
    <w:p w14:paraId="12EE2337" w14:textId="788450A5" w:rsidR="00D95DD9" w:rsidRDefault="00D95DD9">
      <w:pPr>
        <w:rPr>
          <w:rFonts w:ascii="Arial" w:hAnsi="Arial" w:cs="Arial"/>
          <w:sz w:val="24"/>
          <w:szCs w:val="24"/>
        </w:rPr>
      </w:pPr>
      <w:r w:rsidRPr="00D95DD9">
        <w:rPr>
          <w:rFonts w:ascii="Arial" w:hAnsi="Arial" w:cs="Arial"/>
          <w:sz w:val="24"/>
          <w:szCs w:val="24"/>
        </w:rPr>
        <w:t xml:space="preserve">This retention has been determined by the CA’s business need. </w:t>
      </w:r>
    </w:p>
    <w:p w14:paraId="56143067" w14:textId="77777777" w:rsidR="00D95DD9" w:rsidRPr="00D95DD9" w:rsidRDefault="00D95DD9">
      <w:pPr>
        <w:rPr>
          <w:rFonts w:ascii="Arial" w:hAnsi="Arial" w:cs="Arial"/>
          <w:b/>
          <w:bCs/>
          <w:sz w:val="24"/>
          <w:szCs w:val="24"/>
        </w:rPr>
      </w:pPr>
      <w:r w:rsidRPr="00D95DD9">
        <w:rPr>
          <w:rFonts w:ascii="Arial" w:hAnsi="Arial" w:cs="Arial"/>
          <w:b/>
          <w:bCs/>
          <w:sz w:val="24"/>
          <w:szCs w:val="24"/>
        </w:rPr>
        <w:t xml:space="preserve">The existence of each of data subject’s rights </w:t>
      </w:r>
    </w:p>
    <w:p w14:paraId="735D7794" w14:textId="2C801106" w:rsidR="00D95DD9" w:rsidRDefault="00D95DD9">
      <w:pPr>
        <w:rPr>
          <w:rFonts w:ascii="Arial" w:hAnsi="Arial" w:cs="Arial"/>
          <w:sz w:val="24"/>
          <w:szCs w:val="24"/>
        </w:rPr>
      </w:pPr>
      <w:r w:rsidRPr="00D95DD9">
        <w:rPr>
          <w:rFonts w:ascii="Arial" w:hAnsi="Arial" w:cs="Arial"/>
          <w:sz w:val="24"/>
          <w:szCs w:val="24"/>
        </w:rPr>
        <w:lastRenderedPageBreak/>
        <w:t>The</w:t>
      </w:r>
      <w:r w:rsidR="00B279F5">
        <w:rPr>
          <w:rFonts w:ascii="Arial" w:hAnsi="Arial" w:cs="Arial"/>
          <w:sz w:val="24"/>
          <w:szCs w:val="24"/>
        </w:rPr>
        <w:t xml:space="preserve"> UK</w:t>
      </w:r>
      <w:r w:rsidRPr="00D95DD9">
        <w:rPr>
          <w:rFonts w:ascii="Arial" w:hAnsi="Arial" w:cs="Arial"/>
          <w:sz w:val="24"/>
          <w:szCs w:val="24"/>
        </w:rPr>
        <w:t xml:space="preserve"> GDPR provides you with the following rights when it comes to your personal data: </w:t>
      </w:r>
    </w:p>
    <w:p w14:paraId="0C5815B1"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 The right to be informed how your personal data is being processed </w:t>
      </w:r>
    </w:p>
    <w:p w14:paraId="2E81365B"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 The right of access to the personal data we hold about you, which includes providing copies of the information to you within one month of a request. We may charge a reasonable fee to provide this information based on our administrative costs of responding (i.e. photocopying, postage, etc.). </w:t>
      </w:r>
    </w:p>
    <w:p w14:paraId="726A821C"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 The right to rectification of any incorrect or incomplete data we hold about you </w:t>
      </w:r>
    </w:p>
    <w:p w14:paraId="6F69BE59"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 The right to erasure, also known as ‘the right to be forgotten’, where o Your information is no longer required for the purpose it was collected o You withdraw your consent </w:t>
      </w:r>
    </w:p>
    <w:p w14:paraId="259575A1" w14:textId="77777777" w:rsidR="00D95DD9" w:rsidRPr="00D95DD9" w:rsidRDefault="00D95DD9" w:rsidP="00D95DD9">
      <w:pPr>
        <w:pStyle w:val="NoSpacing"/>
        <w:ind w:left="720"/>
        <w:rPr>
          <w:rFonts w:ascii="Arial" w:hAnsi="Arial" w:cs="Arial"/>
          <w:sz w:val="24"/>
          <w:szCs w:val="24"/>
        </w:rPr>
      </w:pPr>
      <w:r w:rsidRPr="00D95DD9">
        <w:rPr>
          <w:rFonts w:ascii="Arial" w:hAnsi="Arial" w:cs="Arial"/>
          <w:sz w:val="24"/>
          <w:szCs w:val="24"/>
        </w:rPr>
        <w:t xml:space="preserve">o You object to the CA processing your information (and there is no overriding legitimate interest for continuing the processing) </w:t>
      </w:r>
    </w:p>
    <w:p w14:paraId="145EF0BE" w14:textId="77777777" w:rsidR="00D95DD9" w:rsidRPr="00D95DD9" w:rsidRDefault="00D95DD9" w:rsidP="00D95DD9">
      <w:pPr>
        <w:pStyle w:val="NoSpacing"/>
        <w:ind w:left="720"/>
        <w:rPr>
          <w:rFonts w:ascii="Arial" w:hAnsi="Arial" w:cs="Arial"/>
          <w:sz w:val="24"/>
          <w:szCs w:val="24"/>
        </w:rPr>
      </w:pPr>
      <w:r w:rsidRPr="00D95DD9">
        <w:rPr>
          <w:rFonts w:ascii="Arial" w:hAnsi="Arial" w:cs="Arial"/>
          <w:sz w:val="24"/>
          <w:szCs w:val="24"/>
        </w:rPr>
        <w:t xml:space="preserve">o The CA has breached the GDPR when processing your data </w:t>
      </w:r>
    </w:p>
    <w:p w14:paraId="3A26B9E2" w14:textId="77777777" w:rsidR="00D95DD9" w:rsidRPr="00D95DD9" w:rsidRDefault="00D95DD9" w:rsidP="00D95DD9">
      <w:pPr>
        <w:pStyle w:val="NoSpacing"/>
        <w:ind w:left="720"/>
        <w:rPr>
          <w:rFonts w:ascii="Arial" w:hAnsi="Arial" w:cs="Arial"/>
          <w:sz w:val="24"/>
          <w:szCs w:val="24"/>
        </w:rPr>
      </w:pPr>
      <w:r w:rsidRPr="00D95DD9">
        <w:rPr>
          <w:rFonts w:ascii="Arial" w:hAnsi="Arial" w:cs="Arial"/>
          <w:sz w:val="24"/>
          <w:szCs w:val="24"/>
        </w:rPr>
        <w:t>o There is a legal obligation to delete the data (such as a court order)</w:t>
      </w:r>
    </w:p>
    <w:p w14:paraId="2364263C"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 The right to restrict processing, which limits what the CA can do with your information </w:t>
      </w:r>
    </w:p>
    <w:p w14:paraId="434F5428"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 The right to data portability, where any automated processing of your information based on your consent or as part of a contract is made available for your reuse </w:t>
      </w:r>
    </w:p>
    <w:p w14:paraId="50A17917"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The right to object to direct marketing or any processing based on the performance of a task in the public interest/exercise of official authority or for the purposes of scientific/historical research and statistics.</w:t>
      </w:r>
    </w:p>
    <w:p w14:paraId="6D1CE010" w14:textId="0D5AA8E5"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 Rights in relation to automated decision making and profiling, where a decision made by a computer has a legal or significant effect on you. </w:t>
      </w:r>
    </w:p>
    <w:p w14:paraId="6A0DFF07" w14:textId="77777777" w:rsidR="00D95DD9" w:rsidRDefault="00D95DD9" w:rsidP="00D95DD9">
      <w:pPr>
        <w:pStyle w:val="NoSpacing"/>
      </w:pPr>
    </w:p>
    <w:p w14:paraId="55E0D8AE" w14:textId="77777777" w:rsidR="00D95DD9" w:rsidRDefault="00D95DD9" w:rsidP="00D95DD9">
      <w:pPr>
        <w:rPr>
          <w:rFonts w:ascii="Arial" w:hAnsi="Arial" w:cs="Arial"/>
          <w:sz w:val="24"/>
          <w:szCs w:val="24"/>
        </w:rPr>
      </w:pPr>
      <w:r w:rsidRPr="00D95DD9">
        <w:rPr>
          <w:rFonts w:ascii="Arial" w:hAnsi="Arial" w:cs="Arial"/>
          <w:b/>
          <w:bCs/>
          <w:sz w:val="24"/>
          <w:szCs w:val="24"/>
        </w:rPr>
        <w:t>The right to withdraw consent at any time</w:t>
      </w:r>
      <w:r w:rsidRPr="00D95DD9">
        <w:rPr>
          <w:rFonts w:ascii="Arial" w:hAnsi="Arial" w:cs="Arial"/>
          <w:sz w:val="24"/>
          <w:szCs w:val="24"/>
        </w:rPr>
        <w:t xml:space="preserve"> </w:t>
      </w:r>
    </w:p>
    <w:p w14:paraId="58A3E461" w14:textId="77777777" w:rsidR="00D95DD9" w:rsidRDefault="00D95DD9" w:rsidP="00D95DD9">
      <w:pPr>
        <w:rPr>
          <w:rFonts w:ascii="Arial" w:hAnsi="Arial" w:cs="Arial"/>
          <w:sz w:val="24"/>
          <w:szCs w:val="24"/>
        </w:rPr>
      </w:pPr>
      <w:r w:rsidRPr="00D95DD9">
        <w:rPr>
          <w:rFonts w:ascii="Arial" w:hAnsi="Arial" w:cs="Arial"/>
          <w:sz w:val="24"/>
          <w:szCs w:val="24"/>
        </w:rPr>
        <w:t xml:space="preserve">As our legal basis for processing your personal data is your consent, you have the right to withdraw this at any time. </w:t>
      </w:r>
    </w:p>
    <w:p w14:paraId="3A4C19B4" w14:textId="77777777" w:rsidR="00D95DD9" w:rsidRPr="00D95DD9" w:rsidRDefault="00D95DD9" w:rsidP="00D95DD9">
      <w:pPr>
        <w:rPr>
          <w:rFonts w:ascii="Arial" w:hAnsi="Arial" w:cs="Arial"/>
          <w:b/>
          <w:bCs/>
          <w:sz w:val="24"/>
          <w:szCs w:val="24"/>
        </w:rPr>
      </w:pPr>
      <w:r w:rsidRPr="00D95DD9">
        <w:rPr>
          <w:rFonts w:ascii="Arial" w:hAnsi="Arial" w:cs="Arial"/>
          <w:b/>
          <w:bCs/>
          <w:sz w:val="24"/>
          <w:szCs w:val="24"/>
        </w:rPr>
        <w:t xml:space="preserve">The right to lodge a complaint with a supervisory authority </w:t>
      </w:r>
    </w:p>
    <w:p w14:paraId="7C2B1B94" w14:textId="77777777" w:rsidR="00D95DD9" w:rsidRDefault="00D95DD9" w:rsidP="00D95DD9">
      <w:pPr>
        <w:rPr>
          <w:rFonts w:ascii="Arial" w:hAnsi="Arial" w:cs="Arial"/>
          <w:sz w:val="24"/>
          <w:szCs w:val="24"/>
        </w:rPr>
      </w:pPr>
      <w:r w:rsidRPr="00D95DD9">
        <w:rPr>
          <w:rFonts w:ascii="Arial" w:hAnsi="Arial" w:cs="Arial"/>
          <w:sz w:val="24"/>
          <w:szCs w:val="24"/>
        </w:rPr>
        <w:t xml:space="preserve">You have the right to lodge a complaint regarding the processing of your personal data to the UK’s supervisory authority, the Information Commissioner, who can be reached using the details below: </w:t>
      </w:r>
    </w:p>
    <w:p w14:paraId="23A57C55"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The Information Commissioner’s Office, </w:t>
      </w:r>
    </w:p>
    <w:p w14:paraId="67D71C34"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Wycliffe House, </w:t>
      </w:r>
    </w:p>
    <w:p w14:paraId="3EE1B87A"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Water Lane, </w:t>
      </w:r>
    </w:p>
    <w:p w14:paraId="5D2A0EFA"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Wilmslow, </w:t>
      </w:r>
    </w:p>
    <w:p w14:paraId="180CFA0D" w14:textId="77777777" w:rsidR="00D95DD9" w:rsidRPr="00D95DD9" w:rsidRDefault="00D95DD9" w:rsidP="00D95DD9">
      <w:pPr>
        <w:pStyle w:val="NoSpacing"/>
        <w:rPr>
          <w:rFonts w:ascii="Arial" w:hAnsi="Arial" w:cs="Arial"/>
          <w:sz w:val="24"/>
          <w:szCs w:val="24"/>
        </w:rPr>
      </w:pPr>
      <w:r w:rsidRPr="00D95DD9">
        <w:rPr>
          <w:rFonts w:ascii="Arial" w:hAnsi="Arial" w:cs="Arial"/>
          <w:sz w:val="24"/>
          <w:szCs w:val="24"/>
        </w:rPr>
        <w:t xml:space="preserve">Cheshire SK9 5AF </w:t>
      </w:r>
    </w:p>
    <w:p w14:paraId="1D5659F4" w14:textId="2E5B6727" w:rsidR="00D95DD9" w:rsidRPr="00D95DD9" w:rsidRDefault="00E16EC6" w:rsidP="00D95DD9">
      <w:pPr>
        <w:pStyle w:val="NoSpacing"/>
        <w:rPr>
          <w:rFonts w:ascii="Arial" w:hAnsi="Arial" w:cs="Arial"/>
          <w:sz w:val="24"/>
          <w:szCs w:val="24"/>
        </w:rPr>
      </w:pPr>
      <w:hyperlink r:id="rId8" w:history="1">
        <w:r w:rsidR="00D95DD9" w:rsidRPr="00D95DD9">
          <w:rPr>
            <w:rStyle w:val="Hyperlink"/>
            <w:rFonts w:ascii="Arial" w:hAnsi="Arial" w:cs="Arial"/>
            <w:sz w:val="28"/>
            <w:szCs w:val="28"/>
          </w:rPr>
          <w:t>www.ico.gov.uk</w:t>
        </w:r>
      </w:hyperlink>
      <w:r w:rsidR="00D95DD9" w:rsidRPr="00D95DD9">
        <w:rPr>
          <w:rFonts w:ascii="Arial" w:hAnsi="Arial" w:cs="Arial"/>
          <w:sz w:val="24"/>
          <w:szCs w:val="24"/>
        </w:rPr>
        <w:t xml:space="preserve"> </w:t>
      </w:r>
    </w:p>
    <w:p w14:paraId="1520A008" w14:textId="44E19678" w:rsidR="00D95DD9" w:rsidRPr="00D95DD9" w:rsidRDefault="00D95DD9" w:rsidP="00D95DD9">
      <w:pPr>
        <w:pStyle w:val="NoSpacing"/>
        <w:rPr>
          <w:rFonts w:ascii="Arial" w:hAnsi="Arial" w:cs="Arial"/>
          <w:sz w:val="24"/>
          <w:szCs w:val="24"/>
        </w:rPr>
      </w:pPr>
      <w:r w:rsidRPr="00D95DD9">
        <w:rPr>
          <w:rFonts w:ascii="Arial" w:hAnsi="Arial" w:cs="Arial"/>
          <w:sz w:val="24"/>
          <w:szCs w:val="24"/>
        </w:rPr>
        <w:t>0303 123 1113</w:t>
      </w:r>
    </w:p>
    <w:sectPr w:rsidR="00D95DD9" w:rsidRPr="00D9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D9"/>
    <w:rsid w:val="0002614E"/>
    <w:rsid w:val="000F407A"/>
    <w:rsid w:val="001B5F89"/>
    <w:rsid w:val="00266029"/>
    <w:rsid w:val="00272A45"/>
    <w:rsid w:val="00287ACB"/>
    <w:rsid w:val="002B3CE8"/>
    <w:rsid w:val="00303574"/>
    <w:rsid w:val="00334DF6"/>
    <w:rsid w:val="00395E02"/>
    <w:rsid w:val="003B7C2C"/>
    <w:rsid w:val="00443FD7"/>
    <w:rsid w:val="004B20A1"/>
    <w:rsid w:val="004D04AF"/>
    <w:rsid w:val="00524944"/>
    <w:rsid w:val="005470DE"/>
    <w:rsid w:val="006910BA"/>
    <w:rsid w:val="007205CB"/>
    <w:rsid w:val="00725EDC"/>
    <w:rsid w:val="00816665"/>
    <w:rsid w:val="0085500B"/>
    <w:rsid w:val="00857632"/>
    <w:rsid w:val="008A1063"/>
    <w:rsid w:val="009C10B9"/>
    <w:rsid w:val="009C6C75"/>
    <w:rsid w:val="009F6392"/>
    <w:rsid w:val="00A00D0F"/>
    <w:rsid w:val="00A0189C"/>
    <w:rsid w:val="00A20007"/>
    <w:rsid w:val="00A478B7"/>
    <w:rsid w:val="00B279F5"/>
    <w:rsid w:val="00B35778"/>
    <w:rsid w:val="00B760F5"/>
    <w:rsid w:val="00B96379"/>
    <w:rsid w:val="00BA4B94"/>
    <w:rsid w:val="00C15DD9"/>
    <w:rsid w:val="00D01B54"/>
    <w:rsid w:val="00D46EC2"/>
    <w:rsid w:val="00D95DD9"/>
    <w:rsid w:val="00E16EC6"/>
    <w:rsid w:val="00E97933"/>
    <w:rsid w:val="00F5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3A32"/>
  <w15:chartTrackingRefBased/>
  <w15:docId w15:val="{AFB5F5AD-5CFE-4AFC-9DFA-6FD69351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DD9"/>
    <w:rPr>
      <w:color w:val="0563C1" w:themeColor="hyperlink"/>
      <w:u w:val="single"/>
    </w:rPr>
  </w:style>
  <w:style w:type="character" w:styleId="UnresolvedMention">
    <w:name w:val="Unresolved Mention"/>
    <w:basedOn w:val="DefaultParagraphFont"/>
    <w:uiPriority w:val="99"/>
    <w:semiHidden/>
    <w:unhideWhenUsed/>
    <w:rsid w:val="00D95DD9"/>
    <w:rPr>
      <w:color w:val="605E5C"/>
      <w:shd w:val="clear" w:color="auto" w:fill="E1DFDD"/>
    </w:rPr>
  </w:style>
  <w:style w:type="paragraph" w:styleId="NoSpacing">
    <w:name w:val="No Spacing"/>
    <w:uiPriority w:val="1"/>
    <w:qFormat/>
    <w:rsid w:val="00D95DD9"/>
    <w:pPr>
      <w:spacing w:after="0" w:line="240" w:lineRule="auto"/>
    </w:pPr>
  </w:style>
  <w:style w:type="character" w:styleId="CommentReference">
    <w:name w:val="annotation reference"/>
    <w:basedOn w:val="DefaultParagraphFont"/>
    <w:uiPriority w:val="99"/>
    <w:semiHidden/>
    <w:unhideWhenUsed/>
    <w:rsid w:val="000F407A"/>
    <w:rPr>
      <w:sz w:val="16"/>
      <w:szCs w:val="16"/>
    </w:rPr>
  </w:style>
  <w:style w:type="paragraph" w:styleId="CommentText">
    <w:name w:val="annotation text"/>
    <w:basedOn w:val="Normal"/>
    <w:link w:val="CommentTextChar"/>
    <w:uiPriority w:val="99"/>
    <w:unhideWhenUsed/>
    <w:rsid w:val="000F407A"/>
    <w:pPr>
      <w:spacing w:line="240" w:lineRule="auto"/>
    </w:pPr>
    <w:rPr>
      <w:sz w:val="20"/>
      <w:szCs w:val="20"/>
    </w:rPr>
  </w:style>
  <w:style w:type="character" w:customStyle="1" w:styleId="CommentTextChar">
    <w:name w:val="Comment Text Char"/>
    <w:basedOn w:val="DefaultParagraphFont"/>
    <w:link w:val="CommentText"/>
    <w:uiPriority w:val="99"/>
    <w:rsid w:val="000F407A"/>
    <w:rPr>
      <w:sz w:val="20"/>
      <w:szCs w:val="20"/>
    </w:rPr>
  </w:style>
  <w:style w:type="paragraph" w:styleId="CommentSubject">
    <w:name w:val="annotation subject"/>
    <w:basedOn w:val="CommentText"/>
    <w:next w:val="CommentText"/>
    <w:link w:val="CommentSubjectChar"/>
    <w:uiPriority w:val="99"/>
    <w:semiHidden/>
    <w:unhideWhenUsed/>
    <w:rsid w:val="000F407A"/>
    <w:rPr>
      <w:b/>
      <w:bCs/>
    </w:rPr>
  </w:style>
  <w:style w:type="character" w:customStyle="1" w:styleId="CommentSubjectChar">
    <w:name w:val="Comment Subject Char"/>
    <w:basedOn w:val="CommentTextChar"/>
    <w:link w:val="CommentSubject"/>
    <w:uiPriority w:val="99"/>
    <w:semiHidden/>
    <w:rsid w:val="000F407A"/>
    <w:rPr>
      <w:b/>
      <w:bCs/>
      <w:sz w:val="20"/>
      <w:szCs w:val="20"/>
    </w:rPr>
  </w:style>
  <w:style w:type="paragraph" w:styleId="Revision">
    <w:name w:val="Revision"/>
    <w:hidden/>
    <w:uiPriority w:val="99"/>
    <w:semiHidden/>
    <w:rsid w:val="003B7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customXml" Target="../customXml/item3.xml"/><Relationship Id="rId7" Type="http://schemas.openxmlformats.org/officeDocument/2006/relationships/hyperlink" Target="mailto:DPO@liverpoolcityregion-c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456b00-0e6f-41b0-b2a2-9b894f6ecec7">
      <Terms xmlns="http://schemas.microsoft.com/office/infopath/2007/PartnerControls"/>
    </lcf76f155ced4ddcb4097134ff3c332f>
    <TaxCatchAll xmlns="5655d435-b4cf-4dc3-bb48-9c5b684e75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A34F485511D40BF7575CBB0DE0AF4" ma:contentTypeVersion="15" ma:contentTypeDescription="Create a new document." ma:contentTypeScope="" ma:versionID="5037d4f157d9161dfc224700cf086db8">
  <xsd:schema xmlns:xsd="http://www.w3.org/2001/XMLSchema" xmlns:xs="http://www.w3.org/2001/XMLSchema" xmlns:p="http://schemas.microsoft.com/office/2006/metadata/properties" xmlns:ns2="70456b00-0e6f-41b0-b2a2-9b894f6ecec7" xmlns:ns3="f333a950-702f-4d94-8137-8c138e29f975" xmlns:ns4="5655d435-b4cf-4dc3-bb48-9c5b684e75cb" targetNamespace="http://schemas.microsoft.com/office/2006/metadata/properties" ma:root="true" ma:fieldsID="7e760f9ee834b52c39ae06a5fbcdaefd" ns2:_="" ns3:_="" ns4:_="">
    <xsd:import namespace="70456b00-0e6f-41b0-b2a2-9b894f6ecec7"/>
    <xsd:import namespace="f333a950-702f-4d94-8137-8c138e29f975"/>
    <xsd:import namespace="5655d435-b4cf-4dc3-bb48-9c5b684e7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56b00-0e6f-41b0-b2a2-9b894f6e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3a950-702f-4d94-8137-8c138e29f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5d435-b4cf-4dc3-bb48-9c5b684e75c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99c215-1bba-4b76-b593-c2cb6652bea0}" ma:internalName="TaxCatchAll" ma:showField="CatchAllData" ma:web="f333a950-702f-4d94-8137-8c138e29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1CF33-30F3-4BFD-95F0-2851CD5FF243}">
  <ds:schemaRefs>
    <ds:schemaRef ds:uri="http://schemas.microsoft.com/office/2006/metadata/properties"/>
    <ds:schemaRef ds:uri="http://schemas.microsoft.com/office/infopath/2007/PartnerControls"/>
    <ds:schemaRef ds:uri="70456b00-0e6f-41b0-b2a2-9b894f6ecec7"/>
    <ds:schemaRef ds:uri="5655d435-b4cf-4dc3-bb48-9c5b684e75cb"/>
  </ds:schemaRefs>
</ds:datastoreItem>
</file>

<file path=customXml/itemProps2.xml><?xml version="1.0" encoding="utf-8"?>
<ds:datastoreItem xmlns:ds="http://schemas.openxmlformats.org/officeDocument/2006/customXml" ds:itemID="{AC6880AC-11C1-4E1E-B701-F51AC6C7A17F}">
  <ds:schemaRefs>
    <ds:schemaRef ds:uri="http://schemas.microsoft.com/sharepoint/v3/contenttype/forms"/>
  </ds:schemaRefs>
</ds:datastoreItem>
</file>

<file path=customXml/itemProps3.xml><?xml version="1.0" encoding="utf-8"?>
<ds:datastoreItem xmlns:ds="http://schemas.openxmlformats.org/officeDocument/2006/customXml" ds:itemID="{1DAEC397-C771-497C-A3CC-25878D65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56b00-0e6f-41b0-b2a2-9b894f6ecec7"/>
    <ds:schemaRef ds:uri="f333a950-702f-4d94-8137-8c138e29f975"/>
    <ds:schemaRef ds:uri="5655d435-b4cf-4dc3-bb48-9c5b684e7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Alice</dc:creator>
  <cp:keywords/>
  <dc:description/>
  <cp:lastModifiedBy>Onuora, Emeka</cp:lastModifiedBy>
  <cp:revision>2</cp:revision>
  <dcterms:created xsi:type="dcterms:W3CDTF">2023-10-25T15:56:00Z</dcterms:created>
  <dcterms:modified xsi:type="dcterms:W3CDTF">2023-10-25T15:56:00Z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0x0101004A1A34F485511D40BF7575CBB0DE0AF4</vt:lpwstr>
  </property>
  <property fmtid="{D5CDD505-2E9C-101B-9397-08002B2CF9AE}" pid="3" name="MediaServiceImageTags">
    <vt:lpwstr/>
  </property>
</Properties>
</file>