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40C10" w14:textId="3E01F94C" w:rsidR="004E3C6E" w:rsidRPr="00602D5B" w:rsidRDefault="000A49C5" w:rsidP="000A49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2D5B">
        <w:rPr>
          <w:rFonts w:ascii="Arial" w:hAnsi="Arial" w:cs="Arial"/>
          <w:b/>
          <w:sz w:val="24"/>
          <w:szCs w:val="24"/>
        </w:rPr>
        <w:t>Fair Processing Notice</w:t>
      </w:r>
      <w:r w:rsidR="006B0412">
        <w:rPr>
          <w:rFonts w:ascii="Arial" w:hAnsi="Arial" w:cs="Arial"/>
          <w:b/>
          <w:sz w:val="24"/>
          <w:szCs w:val="24"/>
        </w:rPr>
        <w:t xml:space="preserve"> – </w:t>
      </w:r>
      <w:r w:rsidR="00F26079">
        <w:rPr>
          <w:rFonts w:ascii="Arial" w:hAnsi="Arial" w:cs="Arial"/>
          <w:b/>
          <w:sz w:val="24"/>
          <w:szCs w:val="24"/>
        </w:rPr>
        <w:t xml:space="preserve">LCR </w:t>
      </w:r>
      <w:r w:rsidR="006B0412">
        <w:rPr>
          <w:rFonts w:ascii="Arial" w:hAnsi="Arial" w:cs="Arial"/>
          <w:b/>
          <w:sz w:val="24"/>
          <w:szCs w:val="24"/>
        </w:rPr>
        <w:t>Cultural &amp; Creativity Awards</w:t>
      </w:r>
    </w:p>
    <w:p w14:paraId="78FF93DB" w14:textId="77777777" w:rsidR="000A49C5" w:rsidRPr="00602D5B" w:rsidRDefault="000A49C5" w:rsidP="000A49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D834C9" w14:textId="77777777" w:rsidR="00E05B0A" w:rsidRPr="00602D5B" w:rsidRDefault="00E05B0A" w:rsidP="00E05B0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2D5B">
        <w:rPr>
          <w:rFonts w:ascii="Arial" w:hAnsi="Arial" w:cs="Arial"/>
          <w:b/>
          <w:sz w:val="24"/>
          <w:szCs w:val="24"/>
        </w:rPr>
        <w:t xml:space="preserve">Identity and contact details of the controller and where applicable, the controller’s representative) and the data protection officer                        </w:t>
      </w:r>
    </w:p>
    <w:p w14:paraId="246E0985" w14:textId="77777777" w:rsidR="00E05B0A" w:rsidRPr="00602D5B" w:rsidRDefault="00E05B0A" w:rsidP="000A49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6FE898" w14:textId="2D7B619C" w:rsidR="00713849" w:rsidRPr="00602D5B" w:rsidRDefault="0042373A" w:rsidP="000A49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Liverpool City Region Combined Authority</w:t>
      </w:r>
      <w:r w:rsidR="008605D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605DC">
        <w:rPr>
          <w:rFonts w:ascii="Arial" w:hAnsi="Arial" w:cs="Arial"/>
          <w:sz w:val="24"/>
          <w:szCs w:val="24"/>
        </w:rPr>
        <w:t>‘the</w:t>
      </w:r>
      <w:proofErr w:type="spellEnd"/>
      <w:r w:rsidR="008605DC">
        <w:rPr>
          <w:rFonts w:ascii="Arial" w:hAnsi="Arial" w:cs="Arial"/>
          <w:sz w:val="24"/>
          <w:szCs w:val="24"/>
        </w:rPr>
        <w:t xml:space="preserve"> CA’)</w:t>
      </w:r>
      <w:r w:rsidR="00192668" w:rsidRPr="00602D5B">
        <w:rPr>
          <w:rFonts w:ascii="Arial" w:hAnsi="Arial" w:cs="Arial"/>
          <w:sz w:val="24"/>
          <w:szCs w:val="24"/>
        </w:rPr>
        <w:t xml:space="preserve"> is the</w:t>
      </w:r>
      <w:r w:rsidR="00713849" w:rsidRPr="00602D5B">
        <w:rPr>
          <w:rFonts w:ascii="Arial" w:hAnsi="Arial" w:cs="Arial"/>
          <w:sz w:val="24"/>
          <w:szCs w:val="24"/>
        </w:rPr>
        <w:t xml:space="preserve"> ‘controller’ for your personal informa</w:t>
      </w:r>
      <w:r w:rsidR="00192668" w:rsidRPr="00602D5B">
        <w:rPr>
          <w:rFonts w:ascii="Arial" w:hAnsi="Arial" w:cs="Arial"/>
          <w:sz w:val="24"/>
          <w:szCs w:val="24"/>
        </w:rPr>
        <w:t xml:space="preserve">tion. This means that we decide the purpose and means of how </w:t>
      </w:r>
      <w:r w:rsidR="00713849" w:rsidRPr="00602D5B">
        <w:rPr>
          <w:rFonts w:ascii="Arial" w:hAnsi="Arial" w:cs="Arial"/>
          <w:sz w:val="24"/>
          <w:szCs w:val="24"/>
        </w:rPr>
        <w:t xml:space="preserve">your data is used </w:t>
      </w:r>
      <w:r w:rsidR="00192668" w:rsidRPr="00602D5B">
        <w:rPr>
          <w:rFonts w:ascii="Arial" w:hAnsi="Arial" w:cs="Arial"/>
          <w:sz w:val="24"/>
          <w:szCs w:val="24"/>
        </w:rPr>
        <w:t>as part of</w:t>
      </w:r>
      <w:r w:rsidR="00F63974">
        <w:rPr>
          <w:rFonts w:ascii="Arial" w:hAnsi="Arial" w:cs="Arial"/>
          <w:sz w:val="24"/>
          <w:szCs w:val="24"/>
        </w:rPr>
        <w:t xml:space="preserve"> the awards process.</w:t>
      </w:r>
    </w:p>
    <w:p w14:paraId="5C3AC850" w14:textId="77777777" w:rsidR="00713849" w:rsidRPr="00602D5B" w:rsidRDefault="00713849" w:rsidP="000A49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238EA3" w14:textId="1F343386" w:rsidR="00E05B0A" w:rsidRPr="00602D5B" w:rsidRDefault="00E05B0A" w:rsidP="000A49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2D5B">
        <w:rPr>
          <w:rFonts w:ascii="Arial" w:hAnsi="Arial" w:cs="Arial"/>
          <w:sz w:val="24"/>
          <w:szCs w:val="24"/>
        </w:rPr>
        <w:t xml:space="preserve">If you have any questions about how your information is being used you can contact </w:t>
      </w:r>
      <w:r w:rsidR="005943DA">
        <w:rPr>
          <w:rFonts w:ascii="Arial" w:hAnsi="Arial" w:cs="Arial"/>
          <w:sz w:val="24"/>
          <w:szCs w:val="24"/>
        </w:rPr>
        <w:t>the CA</w:t>
      </w:r>
      <w:r w:rsidRPr="00602D5B">
        <w:rPr>
          <w:rFonts w:ascii="Arial" w:hAnsi="Arial" w:cs="Arial"/>
          <w:sz w:val="24"/>
          <w:szCs w:val="24"/>
        </w:rPr>
        <w:t xml:space="preserve"> Data Protection Officer at</w:t>
      </w:r>
    </w:p>
    <w:p w14:paraId="2D23DA6F" w14:textId="77777777" w:rsidR="000F52C8" w:rsidRPr="00602D5B" w:rsidRDefault="000F52C8" w:rsidP="000A49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7F9849" w14:textId="4DDDFB2E" w:rsidR="00E05B0A" w:rsidRPr="00602D5B" w:rsidRDefault="00E05B0A" w:rsidP="000A49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2D5B">
        <w:rPr>
          <w:rFonts w:ascii="Arial" w:hAnsi="Arial" w:cs="Arial"/>
          <w:sz w:val="24"/>
          <w:szCs w:val="24"/>
        </w:rPr>
        <w:tab/>
      </w:r>
      <w:hyperlink r:id="rId5" w:history="1">
        <w:r w:rsidR="00F63974" w:rsidRPr="00AE2979">
          <w:rPr>
            <w:rStyle w:val="Hyperlink"/>
            <w:rFonts w:ascii="Arial" w:hAnsi="Arial" w:cs="Arial"/>
            <w:sz w:val="24"/>
            <w:szCs w:val="24"/>
          </w:rPr>
          <w:t>DPO@liverpoolcityregion-ca.gov.uk</w:t>
        </w:r>
      </w:hyperlink>
    </w:p>
    <w:p w14:paraId="6101F8B1" w14:textId="77777777" w:rsidR="00E05B0A" w:rsidRPr="00602D5B" w:rsidRDefault="00E05B0A" w:rsidP="000A49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2D5B">
        <w:rPr>
          <w:rFonts w:ascii="Arial" w:hAnsi="Arial" w:cs="Arial"/>
          <w:sz w:val="24"/>
          <w:szCs w:val="24"/>
        </w:rPr>
        <w:tab/>
        <w:t>0151 330 1679</w:t>
      </w:r>
    </w:p>
    <w:p w14:paraId="23AE85C7" w14:textId="77777777" w:rsidR="007972FF" w:rsidRPr="00602D5B" w:rsidRDefault="007972FF" w:rsidP="000A49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2D5B">
        <w:rPr>
          <w:rFonts w:ascii="Arial" w:hAnsi="Arial" w:cs="Arial"/>
          <w:sz w:val="24"/>
          <w:szCs w:val="24"/>
        </w:rPr>
        <w:tab/>
        <w:t>1 Mann Island, Liverpool, L69 3HN</w:t>
      </w:r>
    </w:p>
    <w:p w14:paraId="794EF736" w14:textId="77777777" w:rsidR="000419FE" w:rsidRPr="00602D5B" w:rsidRDefault="000419FE" w:rsidP="000A49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3AF014" w14:textId="77777777" w:rsidR="000419FE" w:rsidRPr="00602D5B" w:rsidRDefault="000419FE" w:rsidP="000A49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2D5B">
        <w:rPr>
          <w:rFonts w:ascii="Arial" w:hAnsi="Arial" w:cs="Arial"/>
          <w:b/>
          <w:sz w:val="24"/>
          <w:szCs w:val="24"/>
        </w:rPr>
        <w:t>Purpose of the processing and the legal basis for the processing</w:t>
      </w:r>
    </w:p>
    <w:p w14:paraId="5818EBBB" w14:textId="77777777" w:rsidR="000419FE" w:rsidRPr="00602D5B" w:rsidRDefault="000419FE" w:rsidP="000A49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EB9F55" w14:textId="74F139FB" w:rsidR="000419FE" w:rsidRPr="00F63974" w:rsidRDefault="000419FE" w:rsidP="00F639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2D5B">
        <w:rPr>
          <w:rFonts w:ascii="Arial" w:hAnsi="Arial" w:cs="Arial"/>
          <w:sz w:val="24"/>
          <w:szCs w:val="24"/>
        </w:rPr>
        <w:t xml:space="preserve">Your information is being used by </w:t>
      </w:r>
      <w:r w:rsidR="008605DC">
        <w:rPr>
          <w:rFonts w:ascii="Arial" w:hAnsi="Arial" w:cs="Arial"/>
          <w:sz w:val="24"/>
          <w:szCs w:val="24"/>
        </w:rPr>
        <w:t>the CA</w:t>
      </w:r>
      <w:r w:rsidRPr="00602D5B">
        <w:rPr>
          <w:rFonts w:ascii="Arial" w:hAnsi="Arial" w:cs="Arial"/>
          <w:sz w:val="24"/>
          <w:szCs w:val="24"/>
        </w:rPr>
        <w:t xml:space="preserve"> </w:t>
      </w:r>
      <w:r w:rsidR="00753FDC" w:rsidRPr="00602D5B">
        <w:rPr>
          <w:rFonts w:ascii="Arial" w:hAnsi="Arial" w:cs="Arial"/>
          <w:sz w:val="24"/>
          <w:szCs w:val="24"/>
        </w:rPr>
        <w:t>to</w:t>
      </w:r>
      <w:r w:rsidR="00F63974">
        <w:rPr>
          <w:rFonts w:ascii="Arial" w:hAnsi="Arial" w:cs="Arial"/>
          <w:sz w:val="24"/>
          <w:szCs w:val="24"/>
        </w:rPr>
        <w:t xml:space="preserve"> decide the </w:t>
      </w:r>
      <w:r w:rsidR="00F26079">
        <w:rPr>
          <w:rFonts w:ascii="Arial" w:hAnsi="Arial" w:cs="Arial"/>
          <w:sz w:val="24"/>
          <w:szCs w:val="24"/>
        </w:rPr>
        <w:t xml:space="preserve">LCR </w:t>
      </w:r>
      <w:r w:rsidR="00F63974">
        <w:rPr>
          <w:rFonts w:ascii="Arial" w:hAnsi="Arial" w:cs="Arial"/>
          <w:sz w:val="24"/>
          <w:szCs w:val="24"/>
        </w:rPr>
        <w:t>Cultural &amp; Creativity Awards</w:t>
      </w:r>
      <w:r w:rsidR="00C216B3" w:rsidRPr="00602D5B">
        <w:rPr>
          <w:rFonts w:ascii="Arial" w:hAnsi="Arial" w:cs="Arial"/>
          <w:sz w:val="24"/>
          <w:szCs w:val="24"/>
        </w:rPr>
        <w:t xml:space="preserve">, and we </w:t>
      </w:r>
      <w:proofErr w:type="gramStart"/>
      <w:r w:rsidR="00C216B3" w:rsidRPr="00602D5B">
        <w:rPr>
          <w:rFonts w:ascii="Arial" w:hAnsi="Arial" w:cs="Arial"/>
          <w:sz w:val="24"/>
          <w:szCs w:val="24"/>
        </w:rPr>
        <w:t>are able to</w:t>
      </w:r>
      <w:proofErr w:type="gramEnd"/>
      <w:r w:rsidR="00C216B3" w:rsidRPr="00602D5B">
        <w:rPr>
          <w:rFonts w:ascii="Arial" w:hAnsi="Arial" w:cs="Arial"/>
          <w:sz w:val="24"/>
          <w:szCs w:val="24"/>
        </w:rPr>
        <w:t xml:space="preserve"> do this </w:t>
      </w:r>
      <w:r w:rsidR="00F63974">
        <w:rPr>
          <w:rFonts w:ascii="Arial" w:hAnsi="Arial" w:cs="Arial"/>
          <w:sz w:val="24"/>
          <w:szCs w:val="24"/>
        </w:rPr>
        <w:t>as part of our</w:t>
      </w:r>
      <w:r w:rsidR="009B4822" w:rsidRPr="00F63974">
        <w:rPr>
          <w:rFonts w:ascii="Arial" w:hAnsi="Arial" w:cs="Arial"/>
          <w:sz w:val="24"/>
          <w:szCs w:val="24"/>
        </w:rPr>
        <w:t xml:space="preserve"> </w:t>
      </w:r>
      <w:r w:rsidR="00F63974" w:rsidRPr="00F63974">
        <w:rPr>
          <w:rFonts w:ascii="Arial" w:hAnsi="Arial" w:cs="Arial"/>
          <w:sz w:val="24"/>
          <w:szCs w:val="24"/>
        </w:rPr>
        <w:t>devolved powers to further culture and the creative arts in the Liverpool City Region.</w:t>
      </w:r>
    </w:p>
    <w:p w14:paraId="1152EE41" w14:textId="14B6F160" w:rsidR="0042373A" w:rsidRPr="008605DC" w:rsidRDefault="0042373A" w:rsidP="00F63974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58AFEEB" w14:textId="77777777" w:rsidR="00D51472" w:rsidRPr="00602D5B" w:rsidRDefault="00C216B3" w:rsidP="00C216B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2D5B">
        <w:rPr>
          <w:rFonts w:ascii="Arial" w:hAnsi="Arial" w:cs="Arial"/>
          <w:b/>
          <w:sz w:val="24"/>
          <w:szCs w:val="24"/>
        </w:rPr>
        <w:t>Description of the cat</w:t>
      </w:r>
      <w:r w:rsidR="00D51472" w:rsidRPr="00602D5B">
        <w:rPr>
          <w:rFonts w:ascii="Arial" w:hAnsi="Arial" w:cs="Arial"/>
          <w:b/>
          <w:sz w:val="24"/>
          <w:szCs w:val="24"/>
        </w:rPr>
        <w:t>egories of personal data</w:t>
      </w:r>
    </w:p>
    <w:p w14:paraId="306245E7" w14:textId="77777777" w:rsidR="00EF043F" w:rsidRPr="00602D5B" w:rsidRDefault="00EF043F" w:rsidP="00C216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520822A" w14:textId="68BC004D" w:rsidR="0055625B" w:rsidRPr="00602D5B" w:rsidRDefault="0055625B" w:rsidP="00D514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2D5B">
        <w:rPr>
          <w:rFonts w:ascii="Arial" w:hAnsi="Arial" w:cs="Arial"/>
          <w:sz w:val="24"/>
          <w:szCs w:val="24"/>
        </w:rPr>
        <w:t xml:space="preserve">The </w:t>
      </w:r>
      <w:r w:rsidR="008C60EC" w:rsidRPr="00602D5B">
        <w:rPr>
          <w:rFonts w:ascii="Arial" w:hAnsi="Arial" w:cs="Arial"/>
          <w:sz w:val="24"/>
          <w:szCs w:val="24"/>
        </w:rPr>
        <w:t>categories</w:t>
      </w:r>
      <w:r w:rsidRPr="00602D5B">
        <w:rPr>
          <w:rFonts w:ascii="Arial" w:hAnsi="Arial" w:cs="Arial"/>
          <w:sz w:val="24"/>
          <w:szCs w:val="24"/>
        </w:rPr>
        <w:t xml:space="preserve"> of information </w:t>
      </w:r>
      <w:r w:rsidR="008C60EC" w:rsidRPr="00602D5B">
        <w:rPr>
          <w:rFonts w:ascii="Arial" w:hAnsi="Arial" w:cs="Arial"/>
          <w:sz w:val="24"/>
          <w:szCs w:val="24"/>
        </w:rPr>
        <w:t>being processed include</w:t>
      </w:r>
      <w:r w:rsidR="00D17162">
        <w:rPr>
          <w:rFonts w:ascii="Arial" w:hAnsi="Arial" w:cs="Arial"/>
          <w:sz w:val="24"/>
          <w:szCs w:val="24"/>
        </w:rPr>
        <w:t xml:space="preserve"> the name, email address and phone number of the nominating party and the nominee, as well </w:t>
      </w:r>
      <w:r w:rsidR="00D17162" w:rsidRPr="00D17162">
        <w:rPr>
          <w:rFonts w:ascii="Arial" w:hAnsi="Arial" w:cs="Arial"/>
          <w:sz w:val="24"/>
          <w:szCs w:val="24"/>
        </w:rPr>
        <w:t>as any background information submitted on the nominee’s behalf.</w:t>
      </w:r>
    </w:p>
    <w:p w14:paraId="0B2E5788" w14:textId="77777777" w:rsidR="0055625B" w:rsidRPr="00602D5B" w:rsidRDefault="0055625B" w:rsidP="00D514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E0C0D2" w14:textId="6A642D3B" w:rsidR="00915DAB" w:rsidRPr="00602D5B" w:rsidRDefault="00F63974" w:rsidP="00D514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do not anticipate that we will process any </w:t>
      </w:r>
      <w:r w:rsidR="008C60EC" w:rsidRPr="00602D5B">
        <w:rPr>
          <w:rFonts w:ascii="Arial" w:hAnsi="Arial" w:cs="Arial"/>
          <w:sz w:val="24"/>
          <w:szCs w:val="24"/>
        </w:rPr>
        <w:t>‘s</w:t>
      </w:r>
      <w:r w:rsidR="00DB4D56" w:rsidRPr="00602D5B">
        <w:rPr>
          <w:rFonts w:ascii="Arial" w:hAnsi="Arial" w:cs="Arial"/>
          <w:sz w:val="24"/>
          <w:szCs w:val="24"/>
        </w:rPr>
        <w:t>pecial categories</w:t>
      </w:r>
      <w:r w:rsidR="008C60EC" w:rsidRPr="00602D5B">
        <w:rPr>
          <w:rFonts w:ascii="Arial" w:hAnsi="Arial" w:cs="Arial"/>
          <w:sz w:val="24"/>
          <w:szCs w:val="24"/>
        </w:rPr>
        <w:t xml:space="preserve">’ personal data, </w:t>
      </w:r>
      <w:r>
        <w:rPr>
          <w:rFonts w:ascii="Arial" w:hAnsi="Arial" w:cs="Arial"/>
          <w:sz w:val="24"/>
          <w:szCs w:val="24"/>
        </w:rPr>
        <w:t>which would include</w:t>
      </w:r>
      <w:r w:rsidR="008C60EC" w:rsidRPr="00602D5B">
        <w:rPr>
          <w:rFonts w:ascii="Arial" w:hAnsi="Arial" w:cs="Arial"/>
          <w:sz w:val="24"/>
          <w:szCs w:val="24"/>
        </w:rPr>
        <w:t xml:space="preserve"> information related to you</w:t>
      </w:r>
      <w:r w:rsidR="00491652" w:rsidRPr="00602D5B">
        <w:rPr>
          <w:rFonts w:ascii="Arial" w:hAnsi="Arial" w:cs="Arial"/>
          <w:sz w:val="24"/>
          <w:szCs w:val="24"/>
        </w:rPr>
        <w:t>r</w:t>
      </w:r>
    </w:p>
    <w:p w14:paraId="4851E58C" w14:textId="77777777" w:rsidR="00915DAB" w:rsidRPr="00F63974" w:rsidRDefault="00915DAB" w:rsidP="00915DA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3974">
        <w:rPr>
          <w:rFonts w:ascii="Arial" w:hAnsi="Arial" w:cs="Arial"/>
          <w:sz w:val="24"/>
          <w:szCs w:val="24"/>
        </w:rPr>
        <w:t>racial or ethnic origin</w:t>
      </w:r>
    </w:p>
    <w:p w14:paraId="08DFFA9D" w14:textId="77777777" w:rsidR="00915DAB" w:rsidRPr="00F63974" w:rsidRDefault="00915DAB" w:rsidP="00915DA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3974">
        <w:rPr>
          <w:rFonts w:ascii="Arial" w:hAnsi="Arial" w:cs="Arial"/>
          <w:sz w:val="24"/>
          <w:szCs w:val="24"/>
        </w:rPr>
        <w:t>political opinions</w:t>
      </w:r>
    </w:p>
    <w:p w14:paraId="139E08D8" w14:textId="77777777" w:rsidR="00915DAB" w:rsidRPr="00F63974" w:rsidRDefault="00DB4D56" w:rsidP="00915DA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3974">
        <w:rPr>
          <w:rFonts w:ascii="Arial" w:hAnsi="Arial" w:cs="Arial"/>
          <w:sz w:val="24"/>
          <w:szCs w:val="24"/>
        </w:rPr>
        <w:t>reli</w:t>
      </w:r>
      <w:r w:rsidR="00915DAB" w:rsidRPr="00F63974">
        <w:rPr>
          <w:rFonts w:ascii="Arial" w:hAnsi="Arial" w:cs="Arial"/>
          <w:sz w:val="24"/>
          <w:szCs w:val="24"/>
        </w:rPr>
        <w:t>gious or philosophical beliefs</w:t>
      </w:r>
    </w:p>
    <w:p w14:paraId="30C5F59A" w14:textId="77777777" w:rsidR="00915DAB" w:rsidRPr="00F63974" w:rsidRDefault="00915DAB" w:rsidP="00915DA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3974">
        <w:rPr>
          <w:rFonts w:ascii="Arial" w:hAnsi="Arial" w:cs="Arial"/>
          <w:sz w:val="24"/>
          <w:szCs w:val="24"/>
        </w:rPr>
        <w:t>trade union membership</w:t>
      </w:r>
    </w:p>
    <w:p w14:paraId="356BD216" w14:textId="77777777" w:rsidR="00915DAB" w:rsidRPr="00F63974" w:rsidRDefault="00915DAB" w:rsidP="00915DA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3974">
        <w:rPr>
          <w:rFonts w:ascii="Arial" w:hAnsi="Arial" w:cs="Arial"/>
          <w:sz w:val="24"/>
          <w:szCs w:val="24"/>
        </w:rPr>
        <w:t>genetic data</w:t>
      </w:r>
      <w:r w:rsidR="00EA5AE0" w:rsidRPr="00F63974">
        <w:rPr>
          <w:rFonts w:ascii="Arial" w:hAnsi="Arial" w:cs="Arial"/>
          <w:sz w:val="24"/>
          <w:szCs w:val="24"/>
        </w:rPr>
        <w:t xml:space="preserve"> [i.e. DNA data]</w:t>
      </w:r>
    </w:p>
    <w:p w14:paraId="0467783A" w14:textId="77777777" w:rsidR="00915DAB" w:rsidRPr="00F63974" w:rsidRDefault="00915DAB" w:rsidP="00915DA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3974">
        <w:rPr>
          <w:rFonts w:ascii="Arial" w:hAnsi="Arial" w:cs="Arial"/>
          <w:sz w:val="24"/>
          <w:szCs w:val="24"/>
        </w:rPr>
        <w:t>biometric data</w:t>
      </w:r>
      <w:r w:rsidR="00EA5AE0" w:rsidRPr="00F63974">
        <w:rPr>
          <w:rFonts w:ascii="Arial" w:hAnsi="Arial" w:cs="Arial"/>
          <w:sz w:val="24"/>
          <w:szCs w:val="24"/>
        </w:rPr>
        <w:t xml:space="preserve"> [i.e. finger prints]</w:t>
      </w:r>
    </w:p>
    <w:p w14:paraId="107C0192" w14:textId="77777777" w:rsidR="00915DAB" w:rsidRPr="00F63974" w:rsidRDefault="00DB4D56" w:rsidP="00915DA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3974">
        <w:rPr>
          <w:rFonts w:ascii="Arial" w:hAnsi="Arial" w:cs="Arial"/>
          <w:sz w:val="24"/>
          <w:szCs w:val="24"/>
        </w:rPr>
        <w:t xml:space="preserve">data concerning health </w:t>
      </w:r>
    </w:p>
    <w:p w14:paraId="0054EFDF" w14:textId="77777777" w:rsidR="00D51472" w:rsidRPr="00F63974" w:rsidRDefault="00DB4D56" w:rsidP="00915DA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3974">
        <w:rPr>
          <w:rFonts w:ascii="Arial" w:hAnsi="Arial" w:cs="Arial"/>
          <w:sz w:val="24"/>
          <w:szCs w:val="24"/>
        </w:rPr>
        <w:t>sex life or sexual orientation</w:t>
      </w:r>
    </w:p>
    <w:p w14:paraId="70A06231" w14:textId="77777777" w:rsidR="00F26079" w:rsidRDefault="00F26079" w:rsidP="00D514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6C4AFC" w14:textId="77777777" w:rsidR="00F26079" w:rsidRDefault="00F26079" w:rsidP="00D514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772D">
        <w:rPr>
          <w:rFonts w:ascii="Arial" w:hAnsi="Arial" w:cs="Arial"/>
          <w:sz w:val="24"/>
          <w:szCs w:val="24"/>
        </w:rPr>
        <w:t>Please note that you need to gain the nominees permission to share their contact details when nominating a third party.</w:t>
      </w:r>
    </w:p>
    <w:p w14:paraId="351A2746" w14:textId="668F95A2" w:rsidR="00D51472" w:rsidRPr="00602D5B" w:rsidRDefault="00D51472" w:rsidP="00D514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2D5B">
        <w:rPr>
          <w:rFonts w:ascii="Arial" w:hAnsi="Arial" w:cs="Arial"/>
          <w:sz w:val="24"/>
          <w:szCs w:val="24"/>
        </w:rPr>
        <w:t xml:space="preserve">         </w:t>
      </w:r>
    </w:p>
    <w:p w14:paraId="476181AB" w14:textId="58A3484D" w:rsidR="00D51472" w:rsidRPr="00602D5B" w:rsidRDefault="00D51472" w:rsidP="00D514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2D5B">
        <w:rPr>
          <w:rFonts w:ascii="Arial" w:hAnsi="Arial" w:cs="Arial"/>
          <w:b/>
          <w:sz w:val="24"/>
          <w:szCs w:val="24"/>
        </w:rPr>
        <w:t>Details of transfers to third country and s</w:t>
      </w:r>
      <w:r w:rsidR="00F63974">
        <w:rPr>
          <w:rFonts w:ascii="Arial" w:hAnsi="Arial" w:cs="Arial"/>
          <w:b/>
          <w:sz w:val="24"/>
          <w:szCs w:val="24"/>
        </w:rPr>
        <w:t>afeguards</w:t>
      </w:r>
    </w:p>
    <w:p w14:paraId="02B863C7" w14:textId="77777777" w:rsidR="00D51472" w:rsidRPr="00602D5B" w:rsidRDefault="00D51472" w:rsidP="001C52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72C828" w14:textId="28B4D970" w:rsidR="00912E00" w:rsidRPr="00602D5B" w:rsidRDefault="00D8060C" w:rsidP="00F63974">
      <w:pPr>
        <w:spacing w:after="0" w:line="240" w:lineRule="auto"/>
        <w:rPr>
          <w:rFonts w:ascii="Arial" w:hAnsi="Arial" w:cs="Arial"/>
          <w:i/>
          <w:sz w:val="24"/>
          <w:szCs w:val="24"/>
        </w:rPr>
        <w:sectPr w:rsidR="00912E00" w:rsidRPr="00602D5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602D5B">
        <w:rPr>
          <w:rFonts w:ascii="Arial" w:hAnsi="Arial" w:cs="Arial"/>
          <w:sz w:val="24"/>
          <w:szCs w:val="24"/>
        </w:rPr>
        <w:t>Your personal data will be transferred outside the European Economic Area (all EU Member States, plus Iceland, Norway and Liech</w:t>
      </w:r>
      <w:r w:rsidR="008875F3" w:rsidRPr="00602D5B">
        <w:rPr>
          <w:rFonts w:ascii="Arial" w:hAnsi="Arial" w:cs="Arial"/>
          <w:sz w:val="24"/>
          <w:szCs w:val="24"/>
        </w:rPr>
        <w:t xml:space="preserve">tenstein) to </w:t>
      </w:r>
      <w:r w:rsidR="00F63974">
        <w:rPr>
          <w:rFonts w:ascii="Arial" w:hAnsi="Arial" w:cs="Arial"/>
          <w:sz w:val="24"/>
          <w:szCs w:val="24"/>
        </w:rPr>
        <w:t>the United States where Survey Monkey is based.</w:t>
      </w:r>
      <w:r w:rsidR="008875F3" w:rsidRPr="00602D5B">
        <w:rPr>
          <w:rFonts w:ascii="Arial" w:hAnsi="Arial" w:cs="Arial"/>
          <w:sz w:val="24"/>
          <w:szCs w:val="24"/>
        </w:rPr>
        <w:t xml:space="preserve"> We ensure that the security of your personal data is guaranteed</w:t>
      </w:r>
      <w:r w:rsidR="008875F3" w:rsidRPr="00F63974">
        <w:rPr>
          <w:rFonts w:ascii="Arial" w:hAnsi="Arial" w:cs="Arial"/>
          <w:sz w:val="24"/>
          <w:szCs w:val="24"/>
        </w:rPr>
        <w:t xml:space="preserve"> by the</w:t>
      </w:r>
      <w:r w:rsidR="00F63974" w:rsidRPr="00F63974">
        <w:rPr>
          <w:rFonts w:ascii="Arial" w:hAnsi="Arial" w:cs="Arial"/>
          <w:sz w:val="24"/>
          <w:szCs w:val="24"/>
        </w:rPr>
        <w:t xml:space="preserve"> EU-US Privacy Shield.</w:t>
      </w:r>
      <w:r w:rsidR="008875F3" w:rsidRPr="00602D5B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7BAFAE3C" w14:textId="6A261671" w:rsidR="00D8060C" w:rsidRPr="00F63974" w:rsidRDefault="00D8060C" w:rsidP="00F63974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1DBC3FB1" w14:textId="77777777" w:rsidR="00D51472" w:rsidRPr="00602D5B" w:rsidRDefault="00D51472" w:rsidP="00D514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2D5B">
        <w:rPr>
          <w:rFonts w:ascii="Arial" w:hAnsi="Arial" w:cs="Arial"/>
          <w:b/>
          <w:sz w:val="24"/>
          <w:szCs w:val="24"/>
        </w:rPr>
        <w:t>Retention period or criteria used to determine the retention period</w:t>
      </w:r>
    </w:p>
    <w:p w14:paraId="59E42192" w14:textId="77777777" w:rsidR="00D51472" w:rsidRPr="00602D5B" w:rsidRDefault="00D51472" w:rsidP="00D514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E8C7B1" w14:textId="14AD7D51" w:rsidR="00D51472" w:rsidRPr="00602D5B" w:rsidRDefault="00D51472" w:rsidP="00D514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2D5B">
        <w:rPr>
          <w:rFonts w:ascii="Arial" w:hAnsi="Arial" w:cs="Arial"/>
          <w:sz w:val="24"/>
          <w:szCs w:val="24"/>
        </w:rPr>
        <w:t xml:space="preserve">Your data will be kept for a period of </w:t>
      </w:r>
      <w:r w:rsidR="001C5D99" w:rsidRPr="001C5D99">
        <w:rPr>
          <w:rFonts w:ascii="Arial" w:hAnsi="Arial" w:cs="Arial"/>
          <w:sz w:val="24"/>
          <w:szCs w:val="24"/>
        </w:rPr>
        <w:t xml:space="preserve">3 </w:t>
      </w:r>
      <w:r w:rsidRPr="001C5D99">
        <w:rPr>
          <w:rFonts w:ascii="Arial" w:hAnsi="Arial" w:cs="Arial"/>
          <w:sz w:val="24"/>
          <w:szCs w:val="24"/>
        </w:rPr>
        <w:t>years</w:t>
      </w:r>
      <w:r w:rsidRPr="00602D5B">
        <w:rPr>
          <w:rFonts w:ascii="Arial" w:hAnsi="Arial" w:cs="Arial"/>
          <w:sz w:val="24"/>
          <w:szCs w:val="24"/>
        </w:rPr>
        <w:t xml:space="preserve"> from the </w:t>
      </w:r>
      <w:r w:rsidRPr="00F63974">
        <w:rPr>
          <w:rFonts w:ascii="Arial" w:hAnsi="Arial" w:cs="Arial"/>
          <w:sz w:val="24"/>
          <w:szCs w:val="24"/>
        </w:rPr>
        <w:t xml:space="preserve">date of </w:t>
      </w:r>
      <w:r w:rsidR="00F63974" w:rsidRPr="00F63974">
        <w:rPr>
          <w:rFonts w:ascii="Arial" w:hAnsi="Arial" w:cs="Arial"/>
          <w:sz w:val="24"/>
          <w:szCs w:val="24"/>
        </w:rPr>
        <w:t>nomination</w:t>
      </w:r>
      <w:r w:rsidRPr="00F63974">
        <w:rPr>
          <w:rFonts w:ascii="Arial" w:hAnsi="Arial" w:cs="Arial"/>
          <w:sz w:val="24"/>
          <w:szCs w:val="24"/>
        </w:rPr>
        <w:t xml:space="preserve">. This retention has been determined by </w:t>
      </w:r>
      <w:r w:rsidR="008605DC" w:rsidRPr="00F63974">
        <w:rPr>
          <w:rFonts w:ascii="Arial" w:hAnsi="Arial" w:cs="Arial"/>
          <w:sz w:val="24"/>
          <w:szCs w:val="24"/>
        </w:rPr>
        <w:t>the CA</w:t>
      </w:r>
      <w:r w:rsidRPr="00F63974">
        <w:rPr>
          <w:rFonts w:ascii="Arial" w:hAnsi="Arial" w:cs="Arial"/>
          <w:sz w:val="24"/>
          <w:szCs w:val="24"/>
        </w:rPr>
        <w:t>’s</w:t>
      </w:r>
      <w:r w:rsidR="00F63974" w:rsidRPr="00F63974">
        <w:rPr>
          <w:rFonts w:ascii="Arial" w:hAnsi="Arial" w:cs="Arial"/>
          <w:sz w:val="24"/>
          <w:szCs w:val="24"/>
        </w:rPr>
        <w:t xml:space="preserve"> business need.</w:t>
      </w:r>
    </w:p>
    <w:p w14:paraId="4041891F" w14:textId="77777777" w:rsidR="00D51472" w:rsidRPr="00602D5B" w:rsidRDefault="00D51472" w:rsidP="00D514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365077" w14:textId="77777777" w:rsidR="00D51472" w:rsidRPr="00602D5B" w:rsidRDefault="00D51472" w:rsidP="00D514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2D5B">
        <w:rPr>
          <w:rFonts w:ascii="Arial" w:hAnsi="Arial" w:cs="Arial"/>
          <w:b/>
          <w:sz w:val="24"/>
          <w:szCs w:val="24"/>
        </w:rPr>
        <w:t xml:space="preserve">The existence of each of data subject’s rights                        </w:t>
      </w:r>
    </w:p>
    <w:p w14:paraId="17B9B5C8" w14:textId="77777777" w:rsidR="00D51472" w:rsidRPr="00602D5B" w:rsidRDefault="00D51472" w:rsidP="00A743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7F773F" w14:textId="77777777" w:rsidR="00A743F2" w:rsidRPr="00602D5B" w:rsidRDefault="00A743F2" w:rsidP="00A743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2D5B">
        <w:rPr>
          <w:rFonts w:ascii="Arial" w:hAnsi="Arial" w:cs="Arial"/>
          <w:sz w:val="24"/>
          <w:szCs w:val="24"/>
        </w:rPr>
        <w:t>The GDPR provides</w:t>
      </w:r>
      <w:r w:rsidR="00503001" w:rsidRPr="00602D5B">
        <w:rPr>
          <w:rFonts w:ascii="Arial" w:hAnsi="Arial" w:cs="Arial"/>
          <w:sz w:val="24"/>
          <w:szCs w:val="24"/>
        </w:rPr>
        <w:t xml:space="preserve"> you with</w:t>
      </w:r>
      <w:r w:rsidRPr="00602D5B">
        <w:rPr>
          <w:rFonts w:ascii="Arial" w:hAnsi="Arial" w:cs="Arial"/>
          <w:sz w:val="24"/>
          <w:szCs w:val="24"/>
        </w:rPr>
        <w:t xml:space="preserve"> the following rights </w:t>
      </w:r>
      <w:r w:rsidR="00503001" w:rsidRPr="00602D5B">
        <w:rPr>
          <w:rFonts w:ascii="Arial" w:hAnsi="Arial" w:cs="Arial"/>
          <w:sz w:val="24"/>
          <w:szCs w:val="24"/>
        </w:rPr>
        <w:t>when it comes to your personal data</w:t>
      </w:r>
      <w:r w:rsidRPr="00602D5B">
        <w:rPr>
          <w:rFonts w:ascii="Arial" w:hAnsi="Arial" w:cs="Arial"/>
          <w:sz w:val="24"/>
          <w:szCs w:val="24"/>
        </w:rPr>
        <w:t>:</w:t>
      </w:r>
    </w:p>
    <w:p w14:paraId="170E9191" w14:textId="77777777" w:rsidR="00A743F2" w:rsidRPr="00602D5B" w:rsidRDefault="00A743F2" w:rsidP="00A743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F32DD0" w14:textId="77777777" w:rsidR="00A743F2" w:rsidRPr="00602D5B" w:rsidRDefault="00A743F2" w:rsidP="00A743F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02D5B">
        <w:rPr>
          <w:rFonts w:ascii="Arial" w:hAnsi="Arial" w:cs="Arial"/>
          <w:sz w:val="24"/>
          <w:szCs w:val="24"/>
        </w:rPr>
        <w:t>The right to be informed</w:t>
      </w:r>
      <w:r w:rsidR="00915DAB" w:rsidRPr="00602D5B">
        <w:rPr>
          <w:rFonts w:ascii="Arial" w:hAnsi="Arial" w:cs="Arial"/>
          <w:sz w:val="24"/>
          <w:szCs w:val="24"/>
        </w:rPr>
        <w:t xml:space="preserve"> how your personal data is being processed</w:t>
      </w:r>
    </w:p>
    <w:p w14:paraId="203138A4" w14:textId="77777777" w:rsidR="00A743F2" w:rsidRPr="00602D5B" w:rsidRDefault="00A743F2" w:rsidP="00A743F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02D5B">
        <w:rPr>
          <w:rFonts w:ascii="Arial" w:hAnsi="Arial" w:cs="Arial"/>
          <w:sz w:val="24"/>
          <w:szCs w:val="24"/>
        </w:rPr>
        <w:t>The right of access</w:t>
      </w:r>
      <w:r w:rsidR="00915DAB" w:rsidRPr="00602D5B">
        <w:rPr>
          <w:rFonts w:ascii="Arial" w:hAnsi="Arial" w:cs="Arial"/>
          <w:sz w:val="24"/>
          <w:szCs w:val="24"/>
        </w:rPr>
        <w:t xml:space="preserve"> to the personal data we hold about you, which includes providing copies of the information to you within one month of a request. We may charge a reasonable fee to provide this information based on our administrative costs of responding (i.e. photocopying, postage, etc.)</w:t>
      </w:r>
      <w:r w:rsidR="008023ED" w:rsidRPr="00602D5B">
        <w:rPr>
          <w:rFonts w:ascii="Arial" w:hAnsi="Arial" w:cs="Arial"/>
          <w:sz w:val="24"/>
          <w:szCs w:val="24"/>
        </w:rPr>
        <w:t>.</w:t>
      </w:r>
    </w:p>
    <w:p w14:paraId="1B56A846" w14:textId="77777777" w:rsidR="00A743F2" w:rsidRPr="00602D5B" w:rsidRDefault="00A743F2" w:rsidP="00A743F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02D5B">
        <w:rPr>
          <w:rFonts w:ascii="Arial" w:hAnsi="Arial" w:cs="Arial"/>
          <w:sz w:val="24"/>
          <w:szCs w:val="24"/>
        </w:rPr>
        <w:t>The right to rectification</w:t>
      </w:r>
      <w:r w:rsidR="00915DAB" w:rsidRPr="00602D5B">
        <w:rPr>
          <w:rFonts w:ascii="Arial" w:hAnsi="Arial" w:cs="Arial"/>
          <w:sz w:val="24"/>
          <w:szCs w:val="24"/>
        </w:rPr>
        <w:t xml:space="preserve"> of any incorrect </w:t>
      </w:r>
      <w:r w:rsidR="00EA5AE0" w:rsidRPr="00602D5B">
        <w:rPr>
          <w:rFonts w:ascii="Arial" w:hAnsi="Arial" w:cs="Arial"/>
          <w:sz w:val="24"/>
          <w:szCs w:val="24"/>
        </w:rPr>
        <w:t xml:space="preserve">or incomplete </w:t>
      </w:r>
      <w:r w:rsidR="00915DAB" w:rsidRPr="00602D5B">
        <w:rPr>
          <w:rFonts w:ascii="Arial" w:hAnsi="Arial" w:cs="Arial"/>
          <w:sz w:val="24"/>
          <w:szCs w:val="24"/>
        </w:rPr>
        <w:t>data we hold about you</w:t>
      </w:r>
    </w:p>
    <w:p w14:paraId="66823DD9" w14:textId="77777777" w:rsidR="00A743F2" w:rsidRPr="00602D5B" w:rsidRDefault="00EA5AE0" w:rsidP="00EA5AE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02D5B">
        <w:rPr>
          <w:rFonts w:ascii="Arial" w:hAnsi="Arial" w:cs="Arial"/>
          <w:sz w:val="24"/>
          <w:szCs w:val="24"/>
        </w:rPr>
        <w:t xml:space="preserve">The right to erasure, also known as </w:t>
      </w:r>
      <w:proofErr w:type="spellStart"/>
      <w:r w:rsidRPr="00602D5B">
        <w:rPr>
          <w:rFonts w:ascii="Arial" w:hAnsi="Arial" w:cs="Arial"/>
          <w:sz w:val="24"/>
          <w:szCs w:val="24"/>
        </w:rPr>
        <w:t>‘the</w:t>
      </w:r>
      <w:proofErr w:type="spellEnd"/>
      <w:r w:rsidRPr="00602D5B">
        <w:rPr>
          <w:rFonts w:ascii="Arial" w:hAnsi="Arial" w:cs="Arial"/>
          <w:sz w:val="24"/>
          <w:szCs w:val="24"/>
        </w:rPr>
        <w:t xml:space="preserve"> right to be forgotten’, </w:t>
      </w:r>
      <w:r w:rsidR="00503001" w:rsidRPr="00602D5B">
        <w:rPr>
          <w:rFonts w:ascii="Arial" w:hAnsi="Arial" w:cs="Arial"/>
          <w:sz w:val="24"/>
          <w:szCs w:val="24"/>
        </w:rPr>
        <w:t xml:space="preserve">where </w:t>
      </w:r>
    </w:p>
    <w:p w14:paraId="2D8BA56B" w14:textId="77777777" w:rsidR="00EA5AE0" w:rsidRPr="00602D5B" w:rsidRDefault="00503001" w:rsidP="00EA5AE0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02D5B">
        <w:rPr>
          <w:rFonts w:ascii="Arial" w:hAnsi="Arial" w:cs="Arial"/>
          <w:sz w:val="24"/>
          <w:szCs w:val="24"/>
        </w:rPr>
        <w:t>Your information is no longer required for the purpose it was collected</w:t>
      </w:r>
    </w:p>
    <w:p w14:paraId="6155CFD0" w14:textId="77777777" w:rsidR="00EA5AE0" w:rsidRPr="00602D5B" w:rsidRDefault="00503001" w:rsidP="00EA5AE0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02D5B">
        <w:rPr>
          <w:rFonts w:ascii="Arial" w:hAnsi="Arial" w:cs="Arial"/>
          <w:sz w:val="24"/>
          <w:szCs w:val="24"/>
        </w:rPr>
        <w:t>You withdraw your consent</w:t>
      </w:r>
    </w:p>
    <w:p w14:paraId="68C15767" w14:textId="5F255482" w:rsidR="005943DA" w:rsidRDefault="00503001" w:rsidP="005943DA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02D5B">
        <w:rPr>
          <w:rFonts w:ascii="Arial" w:hAnsi="Arial" w:cs="Arial"/>
          <w:sz w:val="24"/>
          <w:szCs w:val="24"/>
        </w:rPr>
        <w:t>You</w:t>
      </w:r>
      <w:r w:rsidR="00EA5AE0" w:rsidRPr="00602D5B">
        <w:rPr>
          <w:rFonts w:ascii="Arial" w:hAnsi="Arial" w:cs="Arial"/>
          <w:sz w:val="24"/>
          <w:szCs w:val="24"/>
        </w:rPr>
        <w:t xml:space="preserve"> object to </w:t>
      </w:r>
      <w:r w:rsidR="005943DA">
        <w:rPr>
          <w:rFonts w:ascii="Arial" w:hAnsi="Arial" w:cs="Arial"/>
          <w:sz w:val="24"/>
          <w:szCs w:val="24"/>
        </w:rPr>
        <w:t>the CA</w:t>
      </w:r>
      <w:r w:rsidR="00EA5AE0" w:rsidRPr="00602D5B">
        <w:rPr>
          <w:rFonts w:ascii="Arial" w:hAnsi="Arial" w:cs="Arial"/>
          <w:sz w:val="24"/>
          <w:szCs w:val="24"/>
        </w:rPr>
        <w:t xml:space="preserve"> processing </w:t>
      </w:r>
      <w:r w:rsidRPr="00602D5B">
        <w:rPr>
          <w:rFonts w:ascii="Arial" w:hAnsi="Arial" w:cs="Arial"/>
          <w:sz w:val="24"/>
          <w:szCs w:val="24"/>
        </w:rPr>
        <w:t>your information (</w:t>
      </w:r>
      <w:r w:rsidR="00EA5AE0" w:rsidRPr="00602D5B">
        <w:rPr>
          <w:rFonts w:ascii="Arial" w:hAnsi="Arial" w:cs="Arial"/>
          <w:sz w:val="24"/>
          <w:szCs w:val="24"/>
        </w:rPr>
        <w:t>and there is no overriding legitimate interest for continuing the processing</w:t>
      </w:r>
      <w:r w:rsidRPr="00602D5B">
        <w:rPr>
          <w:rFonts w:ascii="Arial" w:hAnsi="Arial" w:cs="Arial"/>
          <w:sz w:val="24"/>
          <w:szCs w:val="24"/>
        </w:rPr>
        <w:t>)</w:t>
      </w:r>
    </w:p>
    <w:p w14:paraId="3C01A275" w14:textId="13A8520B" w:rsidR="00503001" w:rsidRPr="005943DA" w:rsidRDefault="005943DA" w:rsidP="005943DA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</w:t>
      </w:r>
      <w:r w:rsidR="00503001" w:rsidRPr="005943DA">
        <w:rPr>
          <w:rFonts w:ascii="Arial" w:hAnsi="Arial" w:cs="Arial"/>
          <w:sz w:val="24"/>
          <w:szCs w:val="24"/>
        </w:rPr>
        <w:t xml:space="preserve"> has breached the GDPR when processing your data</w:t>
      </w:r>
    </w:p>
    <w:p w14:paraId="25C2439D" w14:textId="77777777" w:rsidR="00EA5AE0" w:rsidRPr="00602D5B" w:rsidRDefault="00503001" w:rsidP="00EA5AE0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02D5B">
        <w:rPr>
          <w:rFonts w:ascii="Arial" w:hAnsi="Arial" w:cs="Arial"/>
          <w:sz w:val="24"/>
          <w:szCs w:val="24"/>
        </w:rPr>
        <w:t>There is a legal obligation to delete the data (such as a court order)</w:t>
      </w:r>
    </w:p>
    <w:p w14:paraId="28A8A119" w14:textId="4B2FAD6A" w:rsidR="00A743F2" w:rsidRPr="00602D5B" w:rsidRDefault="00A743F2" w:rsidP="00A743F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02D5B">
        <w:rPr>
          <w:rFonts w:ascii="Arial" w:hAnsi="Arial" w:cs="Arial"/>
          <w:sz w:val="24"/>
          <w:szCs w:val="24"/>
        </w:rPr>
        <w:t>The right to restrict processing</w:t>
      </w:r>
      <w:r w:rsidR="005943DA">
        <w:rPr>
          <w:rFonts w:ascii="Arial" w:hAnsi="Arial" w:cs="Arial"/>
          <w:sz w:val="24"/>
          <w:szCs w:val="24"/>
        </w:rPr>
        <w:t>, which limits what the CA</w:t>
      </w:r>
      <w:r w:rsidR="00503001" w:rsidRPr="00602D5B">
        <w:rPr>
          <w:rFonts w:ascii="Arial" w:hAnsi="Arial" w:cs="Arial"/>
          <w:sz w:val="24"/>
          <w:szCs w:val="24"/>
        </w:rPr>
        <w:t xml:space="preserve"> can do with your information</w:t>
      </w:r>
    </w:p>
    <w:p w14:paraId="6839055C" w14:textId="77777777" w:rsidR="00A743F2" w:rsidRPr="00602D5B" w:rsidRDefault="00A743F2" w:rsidP="00A743F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02D5B">
        <w:rPr>
          <w:rFonts w:ascii="Arial" w:hAnsi="Arial" w:cs="Arial"/>
          <w:sz w:val="24"/>
          <w:szCs w:val="24"/>
        </w:rPr>
        <w:t>The right to data portability</w:t>
      </w:r>
      <w:r w:rsidR="009B4822" w:rsidRPr="00602D5B">
        <w:rPr>
          <w:rFonts w:ascii="Arial" w:hAnsi="Arial" w:cs="Arial"/>
          <w:sz w:val="24"/>
          <w:szCs w:val="24"/>
        </w:rPr>
        <w:t>, where any automated processing of your information based on your consent or as part of a contract is made available for your reuse</w:t>
      </w:r>
    </w:p>
    <w:p w14:paraId="6E8F8CFC" w14:textId="77777777" w:rsidR="00A743F2" w:rsidRPr="00602D5B" w:rsidRDefault="00A743F2" w:rsidP="005A20A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02D5B">
        <w:rPr>
          <w:rFonts w:ascii="Arial" w:hAnsi="Arial" w:cs="Arial"/>
          <w:sz w:val="24"/>
          <w:szCs w:val="24"/>
        </w:rPr>
        <w:t>The right to object</w:t>
      </w:r>
      <w:r w:rsidR="009B4822" w:rsidRPr="00602D5B">
        <w:rPr>
          <w:rFonts w:ascii="Arial" w:hAnsi="Arial" w:cs="Arial"/>
          <w:sz w:val="24"/>
          <w:szCs w:val="24"/>
        </w:rPr>
        <w:t xml:space="preserve"> to direct marketing or any processing </w:t>
      </w:r>
      <w:r w:rsidR="005A20AA" w:rsidRPr="00602D5B">
        <w:rPr>
          <w:rFonts w:ascii="Arial" w:hAnsi="Arial" w:cs="Arial"/>
          <w:sz w:val="24"/>
          <w:szCs w:val="24"/>
        </w:rPr>
        <w:t xml:space="preserve">based on the performance of a task in the public interest/exercise of official authority or for the purposes of scientific/historical research and statistics. </w:t>
      </w:r>
    </w:p>
    <w:p w14:paraId="14209556" w14:textId="77777777" w:rsidR="00A743F2" w:rsidRPr="00602D5B" w:rsidRDefault="00A743F2" w:rsidP="00A743F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02D5B">
        <w:rPr>
          <w:rFonts w:ascii="Arial" w:hAnsi="Arial" w:cs="Arial"/>
          <w:sz w:val="24"/>
          <w:szCs w:val="24"/>
        </w:rPr>
        <w:t>Rights in relation to automate</w:t>
      </w:r>
      <w:r w:rsidR="005A20AA" w:rsidRPr="00602D5B">
        <w:rPr>
          <w:rFonts w:ascii="Arial" w:hAnsi="Arial" w:cs="Arial"/>
          <w:sz w:val="24"/>
          <w:szCs w:val="24"/>
        </w:rPr>
        <w:t>d decision making and profiling, where a decision made by a computer has a legal or significant effect on you.</w:t>
      </w:r>
    </w:p>
    <w:p w14:paraId="410DCC66" w14:textId="77777777" w:rsidR="005A20AA" w:rsidRPr="00602D5B" w:rsidRDefault="005A20AA" w:rsidP="00EA5A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4A4C9A" w14:textId="77777777" w:rsidR="00D51472" w:rsidRPr="00602D5B" w:rsidRDefault="00D51472" w:rsidP="00D514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2D5B">
        <w:rPr>
          <w:rFonts w:ascii="Arial" w:hAnsi="Arial" w:cs="Arial"/>
          <w:b/>
          <w:sz w:val="24"/>
          <w:szCs w:val="24"/>
        </w:rPr>
        <w:t xml:space="preserve">The right to lodge a complaint with a supervisory authority                        </w:t>
      </w:r>
    </w:p>
    <w:p w14:paraId="706983CA" w14:textId="77777777" w:rsidR="00D51472" w:rsidRPr="00602D5B" w:rsidRDefault="00D51472" w:rsidP="00C57C4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F1C00A" w14:textId="77777777" w:rsidR="00C57C4B" w:rsidRPr="00602D5B" w:rsidRDefault="00C57C4B" w:rsidP="00C57C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2D5B">
        <w:rPr>
          <w:rFonts w:ascii="Arial" w:hAnsi="Arial" w:cs="Arial"/>
          <w:sz w:val="24"/>
          <w:szCs w:val="24"/>
        </w:rPr>
        <w:t>You have the right to lodge a complaint regarding the processing of your personal data to the UK’s supervisory authority, the Information Commissioner, who can be reached using the details below:</w:t>
      </w:r>
    </w:p>
    <w:p w14:paraId="47610996" w14:textId="77777777" w:rsidR="00C57C4B" w:rsidRPr="00602D5B" w:rsidRDefault="00C57C4B" w:rsidP="00C57C4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B9A40B" w14:textId="77777777" w:rsidR="00C57C4B" w:rsidRPr="00602D5B" w:rsidRDefault="00C57C4B" w:rsidP="00C57C4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02D5B">
        <w:rPr>
          <w:rFonts w:ascii="Arial" w:hAnsi="Arial" w:cs="Arial"/>
          <w:sz w:val="24"/>
          <w:szCs w:val="24"/>
        </w:rPr>
        <w:t>The Information Commissioner’s Office,</w:t>
      </w:r>
    </w:p>
    <w:p w14:paraId="1CD7310F" w14:textId="77777777" w:rsidR="00C57C4B" w:rsidRPr="00602D5B" w:rsidRDefault="00C57C4B" w:rsidP="00C57C4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02D5B">
        <w:rPr>
          <w:rFonts w:ascii="Arial" w:hAnsi="Arial" w:cs="Arial"/>
          <w:sz w:val="24"/>
          <w:szCs w:val="24"/>
        </w:rPr>
        <w:t>Wycliffe House,</w:t>
      </w:r>
    </w:p>
    <w:p w14:paraId="0681D80E" w14:textId="77777777" w:rsidR="00C57C4B" w:rsidRPr="00602D5B" w:rsidRDefault="00C57C4B" w:rsidP="00C57C4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02D5B">
        <w:rPr>
          <w:rFonts w:ascii="Arial" w:hAnsi="Arial" w:cs="Arial"/>
          <w:sz w:val="24"/>
          <w:szCs w:val="24"/>
        </w:rPr>
        <w:t>Water Lane,</w:t>
      </w:r>
    </w:p>
    <w:p w14:paraId="3E4A4F21" w14:textId="77777777" w:rsidR="00C57C4B" w:rsidRPr="00602D5B" w:rsidRDefault="00C57C4B" w:rsidP="00C57C4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02D5B">
        <w:rPr>
          <w:rFonts w:ascii="Arial" w:hAnsi="Arial" w:cs="Arial"/>
          <w:sz w:val="24"/>
          <w:szCs w:val="24"/>
        </w:rPr>
        <w:t>Wilmslow,</w:t>
      </w:r>
    </w:p>
    <w:p w14:paraId="43CA67C0" w14:textId="77777777" w:rsidR="00C57C4B" w:rsidRPr="00602D5B" w:rsidRDefault="00C57C4B" w:rsidP="00C57C4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02D5B">
        <w:rPr>
          <w:rFonts w:ascii="Arial" w:hAnsi="Arial" w:cs="Arial"/>
          <w:sz w:val="24"/>
          <w:szCs w:val="24"/>
        </w:rPr>
        <w:t>Cheshire SK9 5AF</w:t>
      </w:r>
    </w:p>
    <w:p w14:paraId="46FB0485" w14:textId="77777777" w:rsidR="00C57C4B" w:rsidRPr="00602D5B" w:rsidRDefault="003C772D" w:rsidP="00C57C4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hyperlink r:id="rId6" w:history="1">
        <w:r w:rsidR="00C57C4B" w:rsidRPr="00602D5B">
          <w:rPr>
            <w:rStyle w:val="Hyperlink"/>
            <w:rFonts w:ascii="Arial" w:hAnsi="Arial" w:cs="Arial"/>
            <w:sz w:val="24"/>
            <w:szCs w:val="24"/>
          </w:rPr>
          <w:t>www.ico.gov.uk</w:t>
        </w:r>
      </w:hyperlink>
    </w:p>
    <w:p w14:paraId="26E93F01" w14:textId="77777777" w:rsidR="00C57C4B" w:rsidRPr="00602D5B" w:rsidRDefault="00C57C4B" w:rsidP="00C57C4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02D5B">
        <w:rPr>
          <w:rFonts w:ascii="Arial" w:hAnsi="Arial" w:cs="Arial"/>
          <w:sz w:val="24"/>
          <w:szCs w:val="24"/>
        </w:rPr>
        <w:t>0303 123 1113</w:t>
      </w:r>
    </w:p>
    <w:p w14:paraId="5D22D74A" w14:textId="77777777" w:rsidR="00C57C4B" w:rsidRPr="00602D5B" w:rsidRDefault="00C57C4B" w:rsidP="00C57C4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AA0821" w14:textId="413D535F" w:rsidR="0084186E" w:rsidRPr="00602D5B" w:rsidRDefault="00D51472" w:rsidP="00D514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2D5B">
        <w:rPr>
          <w:rFonts w:ascii="Arial" w:hAnsi="Arial" w:cs="Arial"/>
          <w:b/>
          <w:sz w:val="24"/>
          <w:szCs w:val="24"/>
        </w:rPr>
        <w:t>The source the personal data originates from and whether it came from publicly access</w:t>
      </w:r>
      <w:r w:rsidR="0084186E" w:rsidRPr="00602D5B">
        <w:rPr>
          <w:rFonts w:ascii="Arial" w:hAnsi="Arial" w:cs="Arial"/>
          <w:b/>
          <w:sz w:val="24"/>
          <w:szCs w:val="24"/>
        </w:rPr>
        <w:t xml:space="preserve">ible sources </w:t>
      </w:r>
    </w:p>
    <w:p w14:paraId="42069016" w14:textId="77777777" w:rsidR="0084186E" w:rsidRPr="00602D5B" w:rsidRDefault="0084186E" w:rsidP="00D514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C0F6CF" w14:textId="6776E266" w:rsidR="00C216B3" w:rsidRPr="00602D5B" w:rsidRDefault="00753869" w:rsidP="007538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Personal data of nominees has been received by the CA from the nominating party. You will be informed of who they are when we contact you.</w:t>
      </w:r>
    </w:p>
    <w:sectPr w:rsidR="00C216B3" w:rsidRPr="00602D5B" w:rsidSect="008875F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20C1A"/>
    <w:multiLevelType w:val="hybridMultilevel"/>
    <w:tmpl w:val="F5B85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418A2"/>
    <w:multiLevelType w:val="hybridMultilevel"/>
    <w:tmpl w:val="8DA6B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92EED"/>
    <w:multiLevelType w:val="hybridMultilevel"/>
    <w:tmpl w:val="D980C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50A73"/>
    <w:multiLevelType w:val="hybridMultilevel"/>
    <w:tmpl w:val="198A2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A5BB9"/>
    <w:multiLevelType w:val="hybridMultilevel"/>
    <w:tmpl w:val="46FA4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70C7E"/>
    <w:multiLevelType w:val="hybridMultilevel"/>
    <w:tmpl w:val="DD04A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115711">
    <w:abstractNumId w:val="3"/>
  </w:num>
  <w:num w:numId="2" w16cid:durableId="1435247146">
    <w:abstractNumId w:val="5"/>
  </w:num>
  <w:num w:numId="3" w16cid:durableId="273442813">
    <w:abstractNumId w:val="1"/>
  </w:num>
  <w:num w:numId="4" w16cid:durableId="1524393890">
    <w:abstractNumId w:val="2"/>
  </w:num>
  <w:num w:numId="5" w16cid:durableId="985814705">
    <w:abstractNumId w:val="0"/>
  </w:num>
  <w:num w:numId="6" w16cid:durableId="10639146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9C5"/>
    <w:rsid w:val="000419FE"/>
    <w:rsid w:val="00046F87"/>
    <w:rsid w:val="000A49C5"/>
    <w:rsid w:val="000A4B9B"/>
    <w:rsid w:val="000C68BB"/>
    <w:rsid w:val="000F52C8"/>
    <w:rsid w:val="00192668"/>
    <w:rsid w:val="001C52DA"/>
    <w:rsid w:val="001C5D99"/>
    <w:rsid w:val="001E05DE"/>
    <w:rsid w:val="002166A5"/>
    <w:rsid w:val="003654B8"/>
    <w:rsid w:val="003C772D"/>
    <w:rsid w:val="0042373A"/>
    <w:rsid w:val="00491652"/>
    <w:rsid w:val="004E3C6E"/>
    <w:rsid w:val="00503001"/>
    <w:rsid w:val="0055625B"/>
    <w:rsid w:val="005943DA"/>
    <w:rsid w:val="005A20AA"/>
    <w:rsid w:val="00602D5B"/>
    <w:rsid w:val="006B0412"/>
    <w:rsid w:val="006F3FA3"/>
    <w:rsid w:val="00707653"/>
    <w:rsid w:val="00713849"/>
    <w:rsid w:val="00753869"/>
    <w:rsid w:val="00753FDC"/>
    <w:rsid w:val="007972FF"/>
    <w:rsid w:val="008023ED"/>
    <w:rsid w:val="0084186E"/>
    <w:rsid w:val="008605DC"/>
    <w:rsid w:val="008875F3"/>
    <w:rsid w:val="008941C5"/>
    <w:rsid w:val="008C60EC"/>
    <w:rsid w:val="00912E00"/>
    <w:rsid w:val="00915DAB"/>
    <w:rsid w:val="009B4822"/>
    <w:rsid w:val="009F4517"/>
    <w:rsid w:val="00A26B5D"/>
    <w:rsid w:val="00A743F2"/>
    <w:rsid w:val="00AB15A5"/>
    <w:rsid w:val="00AF1E9F"/>
    <w:rsid w:val="00B71564"/>
    <w:rsid w:val="00C216B3"/>
    <w:rsid w:val="00C57C4B"/>
    <w:rsid w:val="00CD19D1"/>
    <w:rsid w:val="00CE61C1"/>
    <w:rsid w:val="00D17162"/>
    <w:rsid w:val="00D51472"/>
    <w:rsid w:val="00D8060C"/>
    <w:rsid w:val="00DB1F1B"/>
    <w:rsid w:val="00DB4D56"/>
    <w:rsid w:val="00E05B0A"/>
    <w:rsid w:val="00E24674"/>
    <w:rsid w:val="00E46EA7"/>
    <w:rsid w:val="00E87E4F"/>
    <w:rsid w:val="00EA5AE0"/>
    <w:rsid w:val="00EF043F"/>
    <w:rsid w:val="00F03D80"/>
    <w:rsid w:val="00F26079"/>
    <w:rsid w:val="00F6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1607E"/>
  <w15:docId w15:val="{D065773C-68F3-496D-A012-898EDA0C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9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B0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1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6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6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6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o.gov.uk" TargetMode="External"/><Relationship Id="rId5" Type="http://schemas.openxmlformats.org/officeDocument/2006/relationships/hyperlink" Target="mailto:DPO@liverpoolcityregion-ca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Merseytravel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Henderson, Andrew</dc:creator>
  <cp:lastModifiedBy>Lovell, Sarah</cp:lastModifiedBy>
  <cp:revision>2</cp:revision>
  <dcterms:created xsi:type="dcterms:W3CDTF">2023-09-01T13:06:00Z</dcterms:created>
  <dcterms:modified xsi:type="dcterms:W3CDTF">2023-09-01T13:06:00Z</dcterms:modified>
</cp:coreProperties>
</file>